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E5DFE" w14:textId="77777777" w:rsidR="008F5BB7" w:rsidRPr="008F5BB7" w:rsidRDefault="008F5BB7" w:rsidP="008F5BB7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>Hajdúszoboszlói Polgármesteri Hivatal</w:t>
      </w:r>
    </w:p>
    <w:p w14:paraId="4018BC67" w14:textId="77777777" w:rsidR="008F5BB7" w:rsidRPr="008F5BB7" w:rsidRDefault="008F5BB7" w:rsidP="008F5BB7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>4200 Hajdúszoboszló, Hősök tere 1.</w:t>
      </w:r>
    </w:p>
    <w:p w14:paraId="1000A12D" w14:textId="77777777" w:rsidR="008F5BB7" w:rsidRPr="008F5BB7" w:rsidRDefault="008F5BB7" w:rsidP="008F5BB7">
      <w:pPr>
        <w:rPr>
          <w:b/>
          <w:sz w:val="24"/>
          <w:szCs w:val="24"/>
          <w:u w:val="single"/>
        </w:rPr>
      </w:pPr>
      <w:r w:rsidRPr="008F5BB7">
        <w:rPr>
          <w:b/>
          <w:sz w:val="24"/>
          <w:szCs w:val="24"/>
          <w:u w:val="single"/>
        </w:rPr>
        <w:t>Telefon: +36 70 489-4671</w:t>
      </w:r>
    </w:p>
    <w:p w14:paraId="0333E217" w14:textId="77777777" w:rsidR="008F5BB7" w:rsidRPr="008F5BB7" w:rsidRDefault="008F5BB7" w:rsidP="008F5BB7">
      <w:pPr>
        <w:rPr>
          <w:b/>
          <w:sz w:val="24"/>
          <w:szCs w:val="24"/>
        </w:rPr>
      </w:pPr>
    </w:p>
    <w:p w14:paraId="78753C4E" w14:textId="77777777" w:rsidR="008F5BB7" w:rsidRPr="008F5BB7" w:rsidRDefault="008F5BB7" w:rsidP="008F5BB7">
      <w:pPr>
        <w:jc w:val="center"/>
        <w:rPr>
          <w:b/>
          <w:i/>
          <w:sz w:val="24"/>
          <w:szCs w:val="24"/>
          <w:u w:val="single"/>
        </w:rPr>
      </w:pPr>
      <w:r w:rsidRPr="008F5BB7">
        <w:rPr>
          <w:b/>
          <w:i/>
          <w:sz w:val="24"/>
          <w:szCs w:val="24"/>
          <w:u w:val="single"/>
        </w:rPr>
        <w:t>K I V O N A T</w:t>
      </w:r>
    </w:p>
    <w:p w14:paraId="44978622" w14:textId="77777777" w:rsidR="008F5BB7" w:rsidRPr="008F5BB7" w:rsidRDefault="008F5BB7" w:rsidP="008F5BB7">
      <w:pPr>
        <w:rPr>
          <w:sz w:val="24"/>
          <w:szCs w:val="24"/>
        </w:rPr>
      </w:pPr>
    </w:p>
    <w:p w14:paraId="04019242" w14:textId="77777777" w:rsidR="008F5BB7" w:rsidRPr="008F5BB7" w:rsidRDefault="008F5BB7" w:rsidP="008F5BB7">
      <w:pPr>
        <w:rPr>
          <w:sz w:val="24"/>
          <w:szCs w:val="24"/>
        </w:rPr>
      </w:pPr>
      <w:r w:rsidRPr="008F5BB7">
        <w:rPr>
          <w:sz w:val="24"/>
          <w:szCs w:val="24"/>
        </w:rPr>
        <w:t xml:space="preserve">Hajdúszoboszló Város Önkormányzata Képviselő-testületének 2024. július 04-én tartott nyilvános ülésének jegyzőkönyvéből  </w:t>
      </w:r>
    </w:p>
    <w:p w14:paraId="4B54A187" w14:textId="77777777" w:rsidR="008F5BB7" w:rsidRPr="008F5BB7" w:rsidRDefault="008F5BB7" w:rsidP="008F5BB7">
      <w:pPr>
        <w:rPr>
          <w:sz w:val="24"/>
          <w:szCs w:val="24"/>
        </w:rPr>
      </w:pPr>
    </w:p>
    <w:p w14:paraId="08C590B0" w14:textId="77777777" w:rsidR="008F5BB7" w:rsidRPr="008F5BB7" w:rsidRDefault="008F5BB7" w:rsidP="008F5BB7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 xml:space="preserve">(Előterjesztés napirendre vétele) </w:t>
      </w:r>
    </w:p>
    <w:p w14:paraId="1E4C5ED8" w14:textId="77777777" w:rsidR="008F5BB7" w:rsidRPr="008F5BB7" w:rsidRDefault="008F5BB7" w:rsidP="008F5BB7">
      <w:pPr>
        <w:rPr>
          <w:b/>
          <w:sz w:val="24"/>
          <w:szCs w:val="24"/>
        </w:rPr>
      </w:pPr>
    </w:p>
    <w:p w14:paraId="72DF5311" w14:textId="77777777" w:rsidR="008F5BB7" w:rsidRPr="008F5BB7" w:rsidRDefault="008F5BB7" w:rsidP="008F5BB7">
      <w:pPr>
        <w:ind w:left="426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198/2024. (VII. 04.) határozata</w:t>
      </w:r>
    </w:p>
    <w:p w14:paraId="7C82A1C4" w14:textId="77777777" w:rsidR="008F5BB7" w:rsidRPr="008F5BB7" w:rsidRDefault="008F5BB7" w:rsidP="008F5BB7">
      <w:pPr>
        <w:ind w:left="426"/>
        <w:rPr>
          <w:sz w:val="24"/>
          <w:szCs w:val="24"/>
        </w:rPr>
      </w:pPr>
    </w:p>
    <w:p w14:paraId="3A84E04D" w14:textId="77777777" w:rsidR="008F5BB7" w:rsidRPr="008F5BB7" w:rsidRDefault="008F5BB7" w:rsidP="008F5BB7">
      <w:pPr>
        <w:ind w:left="426"/>
        <w:rPr>
          <w:rFonts w:eastAsia="SimSun"/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Önkormányzata Képviselő-testülete elfogadja, hogy az „Előterjesztés </w:t>
      </w:r>
      <w:r w:rsidRPr="008F5BB7">
        <w:rPr>
          <w:rFonts w:eastAsia="SimSun"/>
          <w:b/>
          <w:i/>
          <w:sz w:val="24"/>
          <w:szCs w:val="24"/>
        </w:rPr>
        <w:t>telekhatár rendezésére</w:t>
      </w:r>
      <w:r w:rsidRPr="008F5BB7">
        <w:rPr>
          <w:b/>
          <w:i/>
          <w:sz w:val="24"/>
          <w:szCs w:val="24"/>
        </w:rPr>
        <w:t>” című előterjesztés a nyílt ülés 47. napirendjeként megtárgyalásra kerüljön.</w:t>
      </w:r>
    </w:p>
    <w:p w14:paraId="169DCCCE" w14:textId="77777777" w:rsidR="008F5BB7" w:rsidRPr="008F5BB7" w:rsidRDefault="008F5BB7" w:rsidP="008F5BB7">
      <w:pPr>
        <w:ind w:left="426"/>
        <w:rPr>
          <w:b/>
          <w:i/>
          <w:sz w:val="24"/>
          <w:szCs w:val="24"/>
        </w:rPr>
      </w:pPr>
    </w:p>
    <w:p w14:paraId="3EC6C4B7" w14:textId="77777777" w:rsidR="008F5BB7" w:rsidRPr="008F5BB7" w:rsidRDefault="008F5BB7" w:rsidP="008F5BB7">
      <w:pPr>
        <w:ind w:left="426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Felelős: Czeglédi Gyula polgármester</w:t>
      </w:r>
    </w:p>
    <w:p w14:paraId="6A757E10" w14:textId="77777777" w:rsidR="008F5BB7" w:rsidRPr="008F5BB7" w:rsidRDefault="008F5BB7" w:rsidP="008F5BB7">
      <w:pPr>
        <w:ind w:left="426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Határidő: azonnal”</w:t>
      </w:r>
    </w:p>
    <w:p w14:paraId="387226FF" w14:textId="77777777" w:rsidR="008F5BB7" w:rsidRPr="008F5BB7" w:rsidRDefault="008F5BB7" w:rsidP="008F5BB7">
      <w:pPr>
        <w:rPr>
          <w:sz w:val="24"/>
          <w:szCs w:val="24"/>
        </w:rPr>
      </w:pPr>
    </w:p>
    <w:p w14:paraId="0E4ECFCB" w14:textId="77777777" w:rsidR="008F5BB7" w:rsidRPr="008F5BB7" w:rsidRDefault="008F5BB7" w:rsidP="008F5BB7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 xml:space="preserve">(Napirend) </w:t>
      </w:r>
    </w:p>
    <w:p w14:paraId="00865958" w14:textId="77777777" w:rsidR="008F5BB7" w:rsidRPr="008F5BB7" w:rsidRDefault="008F5BB7" w:rsidP="008F5BB7">
      <w:pPr>
        <w:rPr>
          <w:sz w:val="24"/>
          <w:szCs w:val="24"/>
        </w:rPr>
      </w:pPr>
    </w:p>
    <w:p w14:paraId="3D1E3A18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199/2024. (VII. 04.) határozata</w:t>
      </w:r>
    </w:p>
    <w:p w14:paraId="4BA77C3E" w14:textId="77777777" w:rsidR="008F5BB7" w:rsidRPr="008F5BB7" w:rsidRDefault="008F5BB7" w:rsidP="008F5BB7">
      <w:pPr>
        <w:ind w:left="284"/>
        <w:rPr>
          <w:b/>
          <w:i/>
          <w:sz w:val="24"/>
          <w:szCs w:val="24"/>
        </w:rPr>
      </w:pPr>
    </w:p>
    <w:p w14:paraId="73562D70" w14:textId="77777777" w:rsidR="008F5BB7" w:rsidRPr="008F5BB7" w:rsidRDefault="008F5BB7" w:rsidP="008F5BB7">
      <w:pPr>
        <w:ind w:left="284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Képviselő-testülete az alábbi napirendet fogadja el: </w:t>
      </w:r>
    </w:p>
    <w:p w14:paraId="4C1A1680" w14:textId="77777777" w:rsidR="008F5BB7" w:rsidRPr="008F5BB7" w:rsidRDefault="008F5BB7" w:rsidP="008F5BB7">
      <w:pPr>
        <w:tabs>
          <w:tab w:val="left" w:pos="360"/>
        </w:tabs>
        <w:ind w:left="284"/>
        <w:rPr>
          <w:b/>
          <w:i/>
          <w:sz w:val="24"/>
          <w:szCs w:val="24"/>
        </w:rPr>
      </w:pPr>
    </w:p>
    <w:p w14:paraId="1FDE0D3C" w14:textId="77777777" w:rsidR="008F5BB7" w:rsidRPr="008F5BB7" w:rsidRDefault="008F5BB7" w:rsidP="008F5BB7">
      <w:pPr>
        <w:tabs>
          <w:tab w:val="left" w:pos="360"/>
        </w:tabs>
        <w:ind w:left="284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NYÍLT ÜLÉS JAVASOLT NAPIRENDJE: </w:t>
      </w:r>
    </w:p>
    <w:p w14:paraId="24AE7D62" w14:textId="77777777" w:rsidR="008F5BB7" w:rsidRPr="008F5BB7" w:rsidRDefault="008F5BB7" w:rsidP="008F5BB7">
      <w:pPr>
        <w:pStyle w:val="Listaszerbekezds"/>
        <w:ind w:left="284"/>
        <w:rPr>
          <w:rFonts w:eastAsia="SimSun"/>
          <w:b/>
          <w:i/>
          <w:szCs w:val="24"/>
        </w:rPr>
      </w:pPr>
    </w:p>
    <w:p w14:paraId="550CD01F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Debreceni Hivatásos Tűzoltóparancsnokság beszámolójának elfogadására</w:t>
      </w:r>
    </w:p>
    <w:p w14:paraId="679925F4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Sléder Tamás aljegyző</w:t>
      </w:r>
    </w:p>
    <w:p w14:paraId="7951E2AB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</w:p>
    <w:p w14:paraId="5571C2F0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Járóbeteg-Ellátó Centrum Alapító okiratának módosítására</w:t>
      </w:r>
    </w:p>
    <w:p w14:paraId="0850651B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Schmiedtné Mónus Erika megbízott irodavezető</w:t>
      </w:r>
    </w:p>
    <w:p w14:paraId="0F437036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9349253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Járóbeteg-Ellátó Centrum Szervezeti és Működési Szabályzatának módosítására</w:t>
      </w:r>
    </w:p>
    <w:p w14:paraId="60DE314C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Schmiedtné Mónus Erika megbízott irodavezető</w:t>
      </w:r>
    </w:p>
    <w:p w14:paraId="471624D3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378F81ED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Járóbeteg-Ellátó Centrum 2023. évi szakmai beszámolójáról</w:t>
      </w:r>
    </w:p>
    <w:p w14:paraId="177841AF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Schmiedtné Mónus Erika megbízott irodavezető</w:t>
      </w:r>
    </w:p>
    <w:p w14:paraId="7B7C8F37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748F3D78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Járóbeteg-Ellátó Centrum Laboratóriumában térítéses idősáv bevezetéséről</w:t>
      </w:r>
    </w:p>
    <w:p w14:paraId="3636149D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Schmiedtné Mónus Erika megbízott irodavezető</w:t>
      </w:r>
    </w:p>
    <w:p w14:paraId="53C193CA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444F9488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menetrend szerinti helyi autóbuszközlekedés első negyedéves teljesítéséről</w:t>
      </w:r>
    </w:p>
    <w:p w14:paraId="3C0211AE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366D05BF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0F823972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Hajdúszoboszló, Ádám u. 29/A. sz. alatti bérelt ingatlan (Családok Átmeneti Otthona) ügyében</w:t>
      </w:r>
    </w:p>
    <w:p w14:paraId="11E281B7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 xml:space="preserve">Előterjesztő: dr. Morvai Gábor </w:t>
      </w:r>
    </w:p>
    <w:p w14:paraId="3996FEE8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70BDD150" w14:textId="77777777" w:rsidR="008F5BB7" w:rsidRPr="008F5BB7" w:rsidRDefault="008F5BB7" w:rsidP="008F5BB7">
      <w:pPr>
        <w:pStyle w:val="Listaszerbekezds"/>
        <w:numPr>
          <w:ilvl w:val="0"/>
          <w:numId w:val="6"/>
        </w:numPr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Hajdúszoboszló Település Településrendezési eszközök 2024. évi „M8D-M10D” számú módosítása véleményezési szakaszának lezárása, illetve a vélemények elfogadása</w:t>
      </w:r>
    </w:p>
    <w:p w14:paraId="3D13CB65" w14:textId="77777777" w:rsidR="008F5BB7" w:rsidRPr="008F5BB7" w:rsidRDefault="008F5BB7" w:rsidP="008F5BB7">
      <w:pPr>
        <w:pStyle w:val="Listaszerbekezds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Hunyadi Györgyi főépítész</w:t>
      </w:r>
    </w:p>
    <w:p w14:paraId="3B6EB9BC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1D8252F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köznevelési alapítványi pályázatok elbírálására</w:t>
      </w:r>
    </w:p>
    <w:p w14:paraId="7C174547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23C9A064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091AEFE0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2024-2025. nevelési évben indítható óvodai csoportok számának meghatározására</w:t>
      </w:r>
    </w:p>
    <w:p w14:paraId="69712C27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35B7D4D2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686C5168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Lurkó Óvoda felújítási munkálataihoz kapcsolódó munkajogi lépések megtételére</w:t>
      </w:r>
    </w:p>
    <w:p w14:paraId="1E7BE9CF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12C57AAD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3CFFF579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Hajdúszoboszlói Főnix Látványtánc és Mazsorett Sportegyesület támogatására</w:t>
      </w:r>
    </w:p>
    <w:p w14:paraId="4278E665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332B7673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56BF7BD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vízi henger kitelepülésére vonatkozóan</w:t>
      </w:r>
    </w:p>
    <w:p w14:paraId="3A0BDEF5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747539EA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503BA8D6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7950/37. hrsz.-ú ingatlan használatáról</w:t>
      </w:r>
    </w:p>
    <w:p w14:paraId="1BC90A10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0A93C602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621FE50F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Széchenyi-Semmelweis utca közötti területről</w:t>
      </w:r>
    </w:p>
    <w:p w14:paraId="7CA36256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2300810B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656349F4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örökhagyó kérelméről</w:t>
      </w:r>
    </w:p>
    <w:p w14:paraId="2D18F001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30BC3274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3EE848AF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használtruha-gyűjtő konténerek elhelyezéséről</w:t>
      </w:r>
    </w:p>
    <w:p w14:paraId="7039326B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5D5032B3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68B5D25E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közvilágítási hálózat önkormányzati tulajdonba vételéről</w:t>
      </w:r>
    </w:p>
    <w:p w14:paraId="22545C15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195D55BE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CAF11C6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köztéri reklámórák tulajdonba vételéről</w:t>
      </w:r>
    </w:p>
    <w:p w14:paraId="534991CD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486B3A24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54A25AA8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Szent István parkban található közterület eltérő használatára vonatkozó kérelemről</w:t>
      </w:r>
    </w:p>
    <w:p w14:paraId="737CC83A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151A5A2D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</w:p>
    <w:p w14:paraId="2F0222A0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lastRenderedPageBreak/>
        <w:t>Előterjesztés a Kovács Máté Városi Művelődési Ház és Könyvtár helyiséghasználati kérelméről</w:t>
      </w:r>
    </w:p>
    <w:p w14:paraId="7FF72964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47FBD64B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358C38E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 xml:space="preserve">Előterjesztés óvodai játékok hasznosítására irányuló kérelemről </w:t>
      </w:r>
    </w:p>
    <w:p w14:paraId="1F52DCEE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48F24EBB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12C34596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14:paraId="68514350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10903A45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08181341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Hajdúszoboszló Város nemzeti vagyonáról szóló Hajdúszoboszló Város Önkormányzata Képviselő-testületének 10/2013. (IV. 18.) önkormányzati rendelete módosításáról</w:t>
      </w:r>
    </w:p>
    <w:p w14:paraId="1EA76235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166F4A92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</w:p>
    <w:p w14:paraId="468C892C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Hajdúszoboszló Város Önkormányzata Képviselő-testületének 13/2013. (V. 9.) a közösségi együttélés alapvető szabályairól és ezek elmulasztásának jogkövetkezményeiről szóló önkormányzati rendelete módosításáról</w:t>
      </w:r>
    </w:p>
    <w:p w14:paraId="1877376D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30960D4A" w14:textId="77777777" w:rsidR="008F5BB7" w:rsidRPr="008F5BB7" w:rsidRDefault="008F5BB7" w:rsidP="008F5BB7">
      <w:pPr>
        <w:pStyle w:val="Listaszerbekezds"/>
        <w:ind w:left="284"/>
        <w:rPr>
          <w:b/>
          <w:i/>
          <w:szCs w:val="24"/>
          <w:lang w:eastAsia="hu-HU"/>
        </w:rPr>
      </w:pPr>
    </w:p>
    <w:p w14:paraId="0788AEAC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Hajdúszoboszlói Kistérségi Szociális, Család- és Gyermekjóléti Központtól elvont pénzmaradvány felhasználásával kapcsolatosan</w:t>
      </w:r>
    </w:p>
    <w:p w14:paraId="21A1A758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Gyöngyi, Bárdos Ilona irodavezető</w:t>
      </w:r>
    </w:p>
    <w:p w14:paraId="519DB0E9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998C199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JEC parkoló felújítás többletforrás igényével kapcsolatosan</w:t>
      </w:r>
    </w:p>
    <w:p w14:paraId="6447D416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32A0311A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46887582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Kovács Máté Városi Művelődési Központ és Könyvtár felújítási kérelméről</w:t>
      </w:r>
    </w:p>
    <w:p w14:paraId="7C10C581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2A75D86E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05FCC377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Hajdúszoboszlói Egyesített Óvoda felújítási kérelméről</w:t>
      </w:r>
    </w:p>
    <w:p w14:paraId="4CE354FE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484066EB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69B92C9F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esővízgyűjtő edényzetek további beszerzéséről</w:t>
      </w:r>
    </w:p>
    <w:p w14:paraId="7FF1B523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76BEF6B3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170B1BF4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társasházak felújításának pénzügyi támogatásáról szóló 9/2020. (IV. 23.) önkormányzati rendelet módosítására</w:t>
      </w:r>
    </w:p>
    <w:p w14:paraId="203C1AE9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3CE12A1F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519BA0F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Gázláng pálya zöld infrastrukturális fejlesztéséhez kapcsolódó többletforrás igényről</w:t>
      </w:r>
    </w:p>
    <w:p w14:paraId="6703A046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11287A92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58F2DE0C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e-töltők üzemeltetésével kapcsolatosan</w:t>
      </w:r>
    </w:p>
    <w:p w14:paraId="783D563C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642240DE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111F7545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2023. évi adóztatási feladatok ellátásáról</w:t>
      </w:r>
    </w:p>
    <w:p w14:paraId="7EE28BC3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lastRenderedPageBreak/>
        <w:t>Előterjesztő: dr. Sléder Tamás aljegyző</w:t>
      </w:r>
    </w:p>
    <w:p w14:paraId="5418C4C7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5541F9C2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Előterjesztés a Debreceni Egyetemmel történő együttműködésre vonatkozóan</w:t>
      </w:r>
    </w:p>
    <w:p w14:paraId="5F175DCB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Czeglédi Gyula polgármester</w:t>
      </w:r>
    </w:p>
    <w:p w14:paraId="1E76182E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338A519D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Tájékoztató a testületi ülések közötti fontosabb eseményekről</w:t>
      </w:r>
    </w:p>
    <w:p w14:paraId="5C69B0A7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Előadó: Czeglédi Gyula polgármester</w:t>
      </w:r>
    </w:p>
    <w:p w14:paraId="5DAACE7C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</w:p>
    <w:p w14:paraId="7CC04063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Kocsis Róbert Képviselő úr Tyúkpiaccal kapcsolatos kérdésére</w:t>
      </w:r>
    </w:p>
    <w:p w14:paraId="767311E5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378268D1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0FBDFB0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interpellációra az Eötvös és Bánomkerti utca sarkon található csatorna állapotával kapcsolatosan</w:t>
      </w:r>
    </w:p>
    <w:p w14:paraId="79C11A88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0023CB12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78322829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interpellációra a Mátyás király sétányon kihelyezett utca bútorok karbantartásával kapcsolatosan</w:t>
      </w:r>
    </w:p>
    <w:p w14:paraId="373B96B2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0410FED0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1B0C245E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interpellációra az Új utca 4. sz. alatti ingatlan kerítés helyreállítással kapcsolatosan</w:t>
      </w:r>
    </w:p>
    <w:p w14:paraId="3BDBE378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7DB24AB5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3BE8F2F9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interpellációra a Dózsa György úton tervezett kerékpárút tervezési munkálatai költségigényével kapcsolatosan</w:t>
      </w:r>
    </w:p>
    <w:p w14:paraId="72BDFF9D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7E041CF9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7ED86EDE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 xml:space="preserve">Válasz interpellációra több területet érintően </w:t>
      </w:r>
    </w:p>
    <w:p w14:paraId="502248F0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4E54F6A1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2C86575B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interpellációra az Ádám utca 68-72. sz. ingatlanok mögötti önkormányzati terület hasznosíthatóságával kapcsolatosan</w:t>
      </w:r>
    </w:p>
    <w:p w14:paraId="38D201DF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Szilágyiné Pál Gyöngyi irodavezető</w:t>
      </w:r>
    </w:p>
    <w:p w14:paraId="6B9E8A3F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3C2A829B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a Polgármesteri Kabinet működésével kapcsolatos kérdésre</w:t>
      </w:r>
    </w:p>
    <w:p w14:paraId="45E1478E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6E82E4DB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</w:p>
    <w:p w14:paraId="2E929055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Bányász utcai alkohol-fogyasztással kapcsolatos interpellációra</w:t>
      </w:r>
    </w:p>
    <w:p w14:paraId="47B7E093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Sléder Tamás aljegyző</w:t>
      </w:r>
    </w:p>
    <w:p w14:paraId="742F3D1E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5348A04F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Válasz dr. Sóvágó László képviselő úr kérdésére</w:t>
      </w:r>
    </w:p>
    <w:p w14:paraId="243ACCA5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Czeglédi Gyula polgármester</w:t>
      </w:r>
    </w:p>
    <w:p w14:paraId="7EC99687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</w:p>
    <w:p w14:paraId="16A0A8EA" w14:textId="77777777" w:rsidR="008F5BB7" w:rsidRPr="008F5BB7" w:rsidRDefault="008F5BB7" w:rsidP="008F5BB7">
      <w:pPr>
        <w:pStyle w:val="Listaszerbekezds"/>
        <w:numPr>
          <w:ilvl w:val="0"/>
          <w:numId w:val="6"/>
        </w:numPr>
        <w:shd w:val="clear" w:color="auto" w:fill="FFFFFF"/>
        <w:ind w:left="284"/>
        <w:rPr>
          <w:b/>
          <w:i/>
          <w:szCs w:val="24"/>
        </w:rPr>
      </w:pPr>
      <w:r w:rsidRPr="008F5BB7">
        <w:rPr>
          <w:b/>
          <w:i/>
          <w:szCs w:val="24"/>
        </w:rPr>
        <w:t xml:space="preserve">Előterjesztés telekhatár rendezésére </w:t>
      </w:r>
    </w:p>
    <w:p w14:paraId="2C7CD3D4" w14:textId="77777777" w:rsidR="008F5BB7" w:rsidRPr="008F5BB7" w:rsidRDefault="008F5BB7" w:rsidP="008F5BB7">
      <w:pPr>
        <w:pStyle w:val="Listaszerbekezds"/>
        <w:shd w:val="clear" w:color="auto" w:fill="FFFFFF"/>
        <w:ind w:left="284"/>
        <w:rPr>
          <w:b/>
          <w:i/>
          <w:szCs w:val="24"/>
          <w:lang w:eastAsia="hu-HU"/>
        </w:rPr>
      </w:pPr>
      <w:r w:rsidRPr="008F5BB7">
        <w:rPr>
          <w:b/>
          <w:i/>
          <w:szCs w:val="24"/>
          <w:lang w:eastAsia="hu-HU"/>
        </w:rPr>
        <w:t>Előterjesztő: dr. Morvai Gábor jegyző</w:t>
      </w:r>
    </w:p>
    <w:p w14:paraId="4BD7360B" w14:textId="77777777" w:rsidR="008F5BB7" w:rsidRPr="008F5BB7" w:rsidRDefault="008F5BB7" w:rsidP="008F5BB7">
      <w:pPr>
        <w:shd w:val="clear" w:color="auto" w:fill="FFFFFF"/>
        <w:ind w:left="284"/>
        <w:rPr>
          <w:b/>
          <w:i/>
          <w:sz w:val="24"/>
          <w:szCs w:val="24"/>
        </w:rPr>
      </w:pPr>
    </w:p>
    <w:p w14:paraId="1A412F85" w14:textId="77777777" w:rsidR="008F5BB7" w:rsidRPr="008F5BB7" w:rsidRDefault="008F5BB7" w:rsidP="008F5BB7">
      <w:pPr>
        <w:ind w:left="284"/>
        <w:rPr>
          <w:rFonts w:eastAsia="SimSun"/>
          <w:b/>
          <w:i/>
          <w:sz w:val="24"/>
          <w:szCs w:val="24"/>
        </w:rPr>
      </w:pPr>
      <w:r w:rsidRPr="008F5BB7">
        <w:rPr>
          <w:rFonts w:eastAsia="SimSun"/>
          <w:b/>
          <w:i/>
          <w:sz w:val="24"/>
          <w:szCs w:val="24"/>
        </w:rPr>
        <w:t>Kérdések, interpellációk</w:t>
      </w:r>
    </w:p>
    <w:p w14:paraId="51C8CDE4" w14:textId="77777777" w:rsidR="008F5BB7" w:rsidRPr="008F5BB7" w:rsidRDefault="008F5BB7" w:rsidP="008F5BB7">
      <w:pPr>
        <w:ind w:left="284"/>
        <w:rPr>
          <w:rFonts w:eastAsia="SimSun"/>
          <w:b/>
          <w:i/>
          <w:sz w:val="24"/>
          <w:szCs w:val="24"/>
        </w:rPr>
      </w:pPr>
    </w:p>
    <w:p w14:paraId="1F8F9619" w14:textId="77777777" w:rsidR="008F5BB7" w:rsidRPr="008F5BB7" w:rsidRDefault="008F5BB7" w:rsidP="008F5BB7">
      <w:pPr>
        <w:ind w:left="284"/>
        <w:rPr>
          <w:rFonts w:eastAsia="SimSun"/>
          <w:b/>
          <w:i/>
          <w:sz w:val="24"/>
          <w:szCs w:val="24"/>
        </w:rPr>
      </w:pPr>
      <w:r w:rsidRPr="008F5BB7">
        <w:rPr>
          <w:rFonts w:eastAsia="SimSun"/>
          <w:b/>
          <w:i/>
          <w:sz w:val="24"/>
          <w:szCs w:val="24"/>
        </w:rPr>
        <w:t>ZÁRT ÜLÉS JAVASOLT NAPIRENDJE</w:t>
      </w:r>
    </w:p>
    <w:p w14:paraId="627DF0A2" w14:textId="77777777" w:rsidR="008F5BB7" w:rsidRPr="008F5BB7" w:rsidRDefault="008F5BB7" w:rsidP="008F5BB7">
      <w:pPr>
        <w:ind w:left="284"/>
        <w:rPr>
          <w:rFonts w:eastAsia="SimSun"/>
          <w:b/>
          <w:i/>
          <w:sz w:val="24"/>
          <w:szCs w:val="24"/>
        </w:rPr>
      </w:pPr>
    </w:p>
    <w:p w14:paraId="14854F7F" w14:textId="77777777" w:rsidR="008F5BB7" w:rsidRPr="008F5BB7" w:rsidRDefault="008F5BB7" w:rsidP="008F5BB7">
      <w:pPr>
        <w:pStyle w:val="Listaszerbekezds"/>
        <w:numPr>
          <w:ilvl w:val="0"/>
          <w:numId w:val="4"/>
        </w:numPr>
        <w:ind w:left="284"/>
        <w:rPr>
          <w:rFonts w:eastAsia="SimSun"/>
          <w:b/>
          <w:i/>
          <w:szCs w:val="24"/>
        </w:rPr>
      </w:pPr>
      <w:r w:rsidRPr="008F5BB7">
        <w:rPr>
          <w:rFonts w:eastAsia="SimSun"/>
          <w:b/>
          <w:i/>
          <w:szCs w:val="24"/>
        </w:rPr>
        <w:lastRenderedPageBreak/>
        <w:t xml:space="preserve">Előterjesztés önkormányzati kitüntetések adományozására </w:t>
      </w:r>
    </w:p>
    <w:p w14:paraId="59476A0A" w14:textId="77777777" w:rsidR="008F5BB7" w:rsidRPr="008F5BB7" w:rsidRDefault="008F5BB7" w:rsidP="008F5BB7">
      <w:pPr>
        <w:pStyle w:val="Listaszerbekezds"/>
        <w:ind w:left="284"/>
        <w:rPr>
          <w:rFonts w:eastAsia="SimSun"/>
          <w:b/>
          <w:i/>
          <w:szCs w:val="24"/>
        </w:rPr>
      </w:pPr>
      <w:r w:rsidRPr="008F5BB7">
        <w:rPr>
          <w:rFonts w:eastAsia="SimSun"/>
          <w:b/>
          <w:i/>
          <w:szCs w:val="24"/>
        </w:rPr>
        <w:t>Előterjesztő: Czeglédi Gyula polgármester</w:t>
      </w:r>
    </w:p>
    <w:p w14:paraId="23BBF699" w14:textId="77777777" w:rsidR="008F5BB7" w:rsidRPr="008F5BB7" w:rsidRDefault="008F5BB7" w:rsidP="008F5BB7">
      <w:pPr>
        <w:ind w:left="284"/>
        <w:rPr>
          <w:rFonts w:eastAsia="SimSun"/>
          <w:b/>
          <w:i/>
          <w:sz w:val="24"/>
          <w:szCs w:val="24"/>
        </w:rPr>
      </w:pPr>
    </w:p>
    <w:p w14:paraId="7CF013CF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</w:t>
      </w:r>
      <w:r w:rsidRPr="008F5BB7">
        <w:rPr>
          <w:b/>
          <w:i/>
          <w:sz w:val="24"/>
          <w:szCs w:val="24"/>
        </w:rPr>
        <w:t xml:space="preserve">: azonnal </w:t>
      </w:r>
    </w:p>
    <w:p w14:paraId="2134F04D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</w:t>
      </w:r>
      <w:r w:rsidRPr="008F5BB7">
        <w:rPr>
          <w:b/>
          <w:i/>
          <w:sz w:val="24"/>
          <w:szCs w:val="24"/>
        </w:rPr>
        <w:t>: polgármester”</w:t>
      </w:r>
    </w:p>
    <w:p w14:paraId="1B92060D" w14:textId="4939823A" w:rsidR="008F5BB7" w:rsidRPr="008F5BB7" w:rsidRDefault="008F5BB7" w:rsidP="008F5BB7">
      <w:pPr>
        <w:rPr>
          <w:b/>
          <w:i/>
          <w:sz w:val="24"/>
          <w:szCs w:val="24"/>
        </w:rPr>
      </w:pPr>
    </w:p>
    <w:p w14:paraId="4BFECF2E" w14:textId="4D093613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Debreceni Hivatásos Tűzoltóparancsnokság beszámolójának elfogadására</w:t>
      </w:r>
      <w:r w:rsidRPr="0034610C">
        <w:rPr>
          <w:b/>
          <w:sz w:val="24"/>
          <w:szCs w:val="24"/>
        </w:rPr>
        <w:t>)</w:t>
      </w:r>
    </w:p>
    <w:p w14:paraId="7F6F218B" w14:textId="55D2CCAC" w:rsidR="008F5BB7" w:rsidRPr="008F5BB7" w:rsidRDefault="008F5BB7" w:rsidP="008F5BB7">
      <w:pPr>
        <w:rPr>
          <w:sz w:val="24"/>
          <w:szCs w:val="24"/>
        </w:rPr>
      </w:pPr>
    </w:p>
    <w:p w14:paraId="6566BF1D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200/2024. (VII. 04.) határozata</w:t>
      </w:r>
    </w:p>
    <w:p w14:paraId="31BEB1D9" w14:textId="77777777" w:rsidR="008F5BB7" w:rsidRPr="008F5BB7" w:rsidRDefault="008F5BB7" w:rsidP="008F5BB7">
      <w:pPr>
        <w:rPr>
          <w:sz w:val="24"/>
          <w:szCs w:val="24"/>
        </w:rPr>
      </w:pPr>
    </w:p>
    <w:p w14:paraId="7BB9A466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elfogadja a Debreceni Hivatásos Tűzoltóparancsnokság vezetője által a</w:t>
      </w:r>
      <w:r w:rsidRPr="008F5BB7">
        <w:rPr>
          <w:rStyle w:val="highlighted"/>
          <w:b/>
          <w:i/>
          <w:sz w:val="24"/>
          <w:szCs w:val="24"/>
        </w:rPr>
        <w:t xml:space="preserve"> tűz elleni védekezésről, a műszaki mentésről és a tűzoltóságról szóló 1996. évi XXXI. törvény 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30. § (5) bekezdése alapján elkészített, </w:t>
      </w:r>
      <w:r w:rsidRPr="008F5BB7">
        <w:rPr>
          <w:rStyle w:val="highlighted"/>
          <w:b/>
          <w:i/>
          <w:sz w:val="24"/>
          <w:szCs w:val="24"/>
        </w:rPr>
        <w:t xml:space="preserve">a település tűzvédelmi helyzetéről, a tűzvédelem érdekében tett intézkedésekről és az azzal kapcsolatos feladatokról szóló </w:t>
      </w:r>
      <w:r w:rsidRPr="008F5BB7">
        <w:rPr>
          <w:rFonts w:ascii="Times New Roman" w:hAnsi="Times New Roman"/>
          <w:b/>
          <w:i/>
          <w:sz w:val="24"/>
          <w:szCs w:val="24"/>
        </w:rPr>
        <w:t>2023. évi beszámolót.”</w:t>
      </w:r>
    </w:p>
    <w:p w14:paraId="1BE4E3B4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700339A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14:paraId="1DC8722A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14:paraId="2DD07938" w14:textId="77777777" w:rsidR="008F5BB7" w:rsidRPr="008F5BB7" w:rsidRDefault="008F5BB7" w:rsidP="008F5BB7">
      <w:pPr>
        <w:rPr>
          <w:sz w:val="24"/>
          <w:szCs w:val="24"/>
        </w:rPr>
      </w:pPr>
    </w:p>
    <w:p w14:paraId="4090946E" w14:textId="2DF0256B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Járóbeteg-Ellátó Centrum Alapító okiratának módosítására</w:t>
      </w:r>
      <w:r w:rsidRPr="0034610C">
        <w:rPr>
          <w:b/>
          <w:sz w:val="24"/>
          <w:szCs w:val="24"/>
        </w:rPr>
        <w:t>)</w:t>
      </w:r>
    </w:p>
    <w:p w14:paraId="33AF9E21" w14:textId="3213CCB3" w:rsidR="008F5BB7" w:rsidRPr="008F5BB7" w:rsidRDefault="008F5BB7" w:rsidP="008F5BB7">
      <w:pPr>
        <w:rPr>
          <w:sz w:val="24"/>
          <w:szCs w:val="24"/>
        </w:rPr>
      </w:pPr>
    </w:p>
    <w:p w14:paraId="73521AD2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201/2024. (VII. 04.) határozata</w:t>
      </w:r>
    </w:p>
    <w:p w14:paraId="2FDBEB64" w14:textId="77777777" w:rsidR="008F5BB7" w:rsidRPr="008F5BB7" w:rsidRDefault="008F5BB7" w:rsidP="008F5BB7">
      <w:pPr>
        <w:rPr>
          <w:sz w:val="24"/>
          <w:szCs w:val="24"/>
        </w:rPr>
      </w:pPr>
    </w:p>
    <w:p w14:paraId="22E233F8" w14:textId="77777777" w:rsidR="008F5BB7" w:rsidRPr="008F5BB7" w:rsidRDefault="008F5BB7" w:rsidP="008F5BB7">
      <w:pPr>
        <w:pStyle w:val="Default"/>
        <w:jc w:val="both"/>
        <w:rPr>
          <w:b/>
          <w:i/>
        </w:rPr>
      </w:pPr>
      <w:r w:rsidRPr="008F5BB7">
        <w:rPr>
          <w:b/>
          <w:i/>
        </w:rPr>
        <w:t>Hajdúszoboszló Város Önkormányzatának Képviselő-testülete az előterjesztésben foglaltak figyelembe vételével a Járóbeteg-Ellátó Centrum alapító okiratának módosító okiratát az 1. sz. melléklet, az egységes szerkezetbe foglalt alapító okiratát a 2. sz. melléklet szerinti tartalommal elfogadja.</w:t>
      </w:r>
    </w:p>
    <w:p w14:paraId="5AF0865C" w14:textId="77777777" w:rsidR="008F5BB7" w:rsidRPr="008F5BB7" w:rsidRDefault="008F5BB7" w:rsidP="008F5BB7">
      <w:pPr>
        <w:pStyle w:val="Default"/>
        <w:jc w:val="both"/>
        <w:rPr>
          <w:b/>
          <w:i/>
        </w:rPr>
      </w:pPr>
    </w:p>
    <w:p w14:paraId="585F6C62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</w:t>
      </w:r>
      <w:r w:rsidRPr="008F5BB7">
        <w:rPr>
          <w:rFonts w:ascii="Times New Roman" w:hAnsi="Times New Roman"/>
          <w:b/>
          <w:i/>
          <w:sz w:val="24"/>
          <w:szCs w:val="24"/>
        </w:rPr>
        <w:t>: jegyző, JEC intézményvezető</w:t>
      </w:r>
    </w:p>
    <w:p w14:paraId="5FCDDA32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azonnal”</w:t>
      </w:r>
    </w:p>
    <w:p w14:paraId="7FFEB60A" w14:textId="77777777" w:rsidR="0034610C" w:rsidRPr="0034610C" w:rsidRDefault="0034610C" w:rsidP="008F5BB7">
      <w:pPr>
        <w:rPr>
          <w:rFonts w:eastAsia="SimSun"/>
          <w:b/>
          <w:sz w:val="24"/>
          <w:szCs w:val="24"/>
          <w:u w:val="single"/>
        </w:rPr>
      </w:pPr>
    </w:p>
    <w:p w14:paraId="11282720" w14:textId="5362556D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Járóbeteg-Ellátó Centrum Szervezeti és Működési Szabályzatának módosítására</w:t>
      </w:r>
      <w:r w:rsidRPr="0034610C">
        <w:rPr>
          <w:b/>
          <w:sz w:val="24"/>
          <w:szCs w:val="24"/>
        </w:rPr>
        <w:t>)</w:t>
      </w:r>
    </w:p>
    <w:p w14:paraId="7E74166D" w14:textId="77777777" w:rsidR="0034610C" w:rsidRPr="008F5BB7" w:rsidRDefault="0034610C" w:rsidP="008F5BB7">
      <w:pPr>
        <w:rPr>
          <w:rFonts w:eastAsia="SimSun"/>
          <w:b/>
          <w:sz w:val="24"/>
          <w:szCs w:val="24"/>
          <w:u w:val="single"/>
        </w:rPr>
      </w:pPr>
    </w:p>
    <w:p w14:paraId="7D3A31BA" w14:textId="468D6003" w:rsidR="008F5BB7" w:rsidRPr="008F5BB7" w:rsidRDefault="0034610C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202/2024. (VII. 04.) határozata</w:t>
      </w:r>
    </w:p>
    <w:p w14:paraId="3C92B82A" w14:textId="77777777" w:rsidR="008F5BB7" w:rsidRPr="008F5BB7" w:rsidRDefault="008F5BB7" w:rsidP="008F5BB7">
      <w:pPr>
        <w:rPr>
          <w:sz w:val="24"/>
          <w:szCs w:val="24"/>
        </w:rPr>
      </w:pPr>
    </w:p>
    <w:p w14:paraId="63AFE604" w14:textId="77777777" w:rsidR="008F5BB7" w:rsidRPr="008F5BB7" w:rsidRDefault="008F5BB7" w:rsidP="008F5BB7">
      <w:pPr>
        <w:rPr>
          <w:b/>
          <w:bCs/>
          <w:i/>
          <w:iCs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Képviselő-testülete az előterjesztésben foglaltak figyelembe vételével a Járóbeteg-Ellátó Centrum </w:t>
      </w:r>
      <w:r w:rsidRPr="008F5BB7">
        <w:rPr>
          <w:b/>
          <w:bCs/>
          <w:i/>
          <w:iCs/>
          <w:sz w:val="24"/>
          <w:szCs w:val="24"/>
        </w:rPr>
        <w:t xml:space="preserve">egységes Szervezeti Működési Szabályzatát – 1-4.számú - mellékleteivel együtt 2024. július 15-i hatállyal </w:t>
      </w:r>
      <w:r w:rsidRPr="008F5BB7">
        <w:rPr>
          <w:b/>
          <w:i/>
          <w:sz w:val="24"/>
          <w:szCs w:val="24"/>
        </w:rPr>
        <w:t xml:space="preserve">jóváhagyja. </w:t>
      </w:r>
      <w:r w:rsidRPr="008F5BB7">
        <w:rPr>
          <w:b/>
          <w:bCs/>
          <w:i/>
          <w:iCs/>
          <w:sz w:val="24"/>
          <w:szCs w:val="24"/>
        </w:rPr>
        <w:t xml:space="preserve">Ezzel egyidejűleg a jelenleg hatályos SZMSZ hatályát veszti. </w:t>
      </w:r>
    </w:p>
    <w:p w14:paraId="6E182195" w14:textId="77777777" w:rsidR="008F5BB7" w:rsidRPr="008F5BB7" w:rsidRDefault="008F5BB7" w:rsidP="008F5BB7">
      <w:pPr>
        <w:pStyle w:val="Default"/>
        <w:jc w:val="both"/>
        <w:rPr>
          <w:b/>
          <w:i/>
        </w:rPr>
      </w:pPr>
    </w:p>
    <w:p w14:paraId="2ECD542E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</w:t>
      </w:r>
      <w:r w:rsidRPr="008F5BB7">
        <w:rPr>
          <w:rFonts w:ascii="Times New Roman" w:hAnsi="Times New Roman"/>
          <w:b/>
          <w:i/>
          <w:sz w:val="24"/>
          <w:szCs w:val="24"/>
        </w:rPr>
        <w:t>: jegyző, JEC intézményvezető</w:t>
      </w:r>
    </w:p>
    <w:p w14:paraId="162336B7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azonnal”</w:t>
      </w:r>
    </w:p>
    <w:p w14:paraId="5FF6C154" w14:textId="77777777" w:rsidR="008F5BB7" w:rsidRPr="008F5BB7" w:rsidRDefault="008F5BB7" w:rsidP="008F5BB7">
      <w:pPr>
        <w:rPr>
          <w:sz w:val="24"/>
          <w:szCs w:val="24"/>
        </w:rPr>
      </w:pPr>
    </w:p>
    <w:p w14:paraId="3DF93051" w14:textId="4482EB70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Járóbeteg-Ellátó Centrum 2023. évi szakmai beszámolójáról</w:t>
      </w:r>
      <w:r w:rsidRPr="0034610C">
        <w:rPr>
          <w:b/>
          <w:sz w:val="24"/>
          <w:szCs w:val="24"/>
        </w:rPr>
        <w:t>)</w:t>
      </w:r>
    </w:p>
    <w:p w14:paraId="6D8EF59C" w14:textId="77777777" w:rsidR="0034610C" w:rsidRPr="008F5BB7" w:rsidRDefault="0034610C" w:rsidP="008F5BB7">
      <w:pPr>
        <w:rPr>
          <w:rFonts w:eastAsia="SimSun"/>
          <w:b/>
          <w:sz w:val="24"/>
          <w:szCs w:val="24"/>
          <w:u w:val="single"/>
        </w:rPr>
      </w:pPr>
    </w:p>
    <w:p w14:paraId="54EF40A5" w14:textId="20715E48" w:rsidR="008F5BB7" w:rsidRPr="008F5BB7" w:rsidRDefault="0034610C" w:rsidP="0034610C">
      <w:pPr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lastRenderedPageBreak/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203/2024. (VII. 04.) határozata</w:t>
      </w:r>
    </w:p>
    <w:p w14:paraId="798FE7DC" w14:textId="77777777" w:rsidR="008F5BB7" w:rsidRPr="008F5BB7" w:rsidRDefault="008F5BB7" w:rsidP="008F5BB7">
      <w:pPr>
        <w:rPr>
          <w:sz w:val="24"/>
          <w:szCs w:val="24"/>
        </w:rPr>
      </w:pPr>
    </w:p>
    <w:p w14:paraId="20BECEAC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a Járóbeteg-Ellátó Centrum 2023 évben végzett tevékenységéről szóló beszámolóját elfogadja.</w:t>
      </w:r>
    </w:p>
    <w:p w14:paraId="530B57C0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5325496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</w:t>
      </w:r>
      <w:r w:rsidRPr="008F5BB7">
        <w:rPr>
          <w:rFonts w:ascii="Times New Roman" w:hAnsi="Times New Roman"/>
          <w:b/>
          <w:i/>
          <w:sz w:val="24"/>
          <w:szCs w:val="24"/>
        </w:rPr>
        <w:t>: JEC igazgató/egészségügyi, szociális mb. irodavezető</w:t>
      </w:r>
    </w:p>
    <w:p w14:paraId="26E3F7A7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azonnal”</w:t>
      </w:r>
    </w:p>
    <w:p w14:paraId="12A09092" w14:textId="77777777" w:rsidR="008F5BB7" w:rsidRPr="008F5BB7" w:rsidRDefault="008F5BB7" w:rsidP="008F5BB7">
      <w:pPr>
        <w:rPr>
          <w:sz w:val="24"/>
          <w:szCs w:val="24"/>
        </w:rPr>
      </w:pPr>
    </w:p>
    <w:p w14:paraId="34933BE9" w14:textId="08728523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Járóbeteg-Ellátó Centrum Laboratóriumában térítéses idősáv bevezetéséről</w:t>
      </w:r>
      <w:r w:rsidRPr="0034610C">
        <w:rPr>
          <w:b/>
          <w:sz w:val="24"/>
          <w:szCs w:val="24"/>
        </w:rPr>
        <w:t>)</w:t>
      </w:r>
    </w:p>
    <w:p w14:paraId="1DF86DCE" w14:textId="03E85D3E" w:rsidR="008F5BB7" w:rsidRPr="008F5BB7" w:rsidRDefault="008F5BB7" w:rsidP="008F5BB7">
      <w:pPr>
        <w:rPr>
          <w:sz w:val="24"/>
          <w:szCs w:val="24"/>
        </w:rPr>
      </w:pPr>
    </w:p>
    <w:p w14:paraId="5E992D8F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204/2024. (VII. 04.) határozata</w:t>
      </w:r>
    </w:p>
    <w:p w14:paraId="3575A9DB" w14:textId="77777777" w:rsidR="008F5BB7" w:rsidRPr="008F5BB7" w:rsidRDefault="008F5BB7" w:rsidP="008F5BB7">
      <w:pPr>
        <w:rPr>
          <w:sz w:val="24"/>
          <w:szCs w:val="24"/>
        </w:rPr>
      </w:pPr>
    </w:p>
    <w:p w14:paraId="7E020767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támogatja 2024. augusztus 1. napjától a Járóbeteg-Ellátó Centrum Laboratóriumában térítéses ellátásra vonatkozó szakorvosi órán, heti 5 órás térítéses idősáv (hétfőtől-péntekig 7</w:t>
      </w:r>
      <w:r w:rsidRPr="008F5BB7">
        <w:rPr>
          <w:b/>
          <w:i/>
          <w:sz w:val="24"/>
          <w:szCs w:val="24"/>
          <w:u w:val="single"/>
          <w:vertAlign w:val="superscript"/>
        </w:rPr>
        <w:t>00</w:t>
      </w:r>
      <w:r w:rsidRPr="008F5BB7">
        <w:rPr>
          <w:b/>
          <w:i/>
          <w:sz w:val="24"/>
          <w:szCs w:val="24"/>
        </w:rPr>
        <w:t>-8</w:t>
      </w:r>
      <w:r w:rsidRPr="008F5BB7">
        <w:rPr>
          <w:b/>
          <w:i/>
          <w:sz w:val="24"/>
          <w:szCs w:val="24"/>
          <w:u w:val="single"/>
          <w:vertAlign w:val="superscript"/>
        </w:rPr>
        <w:t>00</w:t>
      </w:r>
      <w:r w:rsidRPr="008F5BB7">
        <w:rPr>
          <w:b/>
          <w:i/>
          <w:sz w:val="24"/>
          <w:szCs w:val="24"/>
        </w:rPr>
        <w:t xml:space="preserve"> óra között) kialakítását. </w:t>
      </w:r>
    </w:p>
    <w:p w14:paraId="2EE2FA3F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54A7183B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</w:t>
      </w:r>
      <w:r w:rsidRPr="008F5BB7">
        <w:rPr>
          <w:b/>
          <w:i/>
          <w:sz w:val="24"/>
          <w:szCs w:val="24"/>
        </w:rPr>
        <w:t>: Járóbeteg-Ellátó Centrum igazgatója</w:t>
      </w:r>
    </w:p>
    <w:p w14:paraId="29596501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</w:t>
      </w:r>
      <w:r w:rsidRPr="008F5BB7">
        <w:rPr>
          <w:b/>
          <w:i/>
          <w:sz w:val="24"/>
          <w:szCs w:val="24"/>
        </w:rPr>
        <w:t>: azonnal”</w:t>
      </w:r>
    </w:p>
    <w:p w14:paraId="65849B79" w14:textId="77777777" w:rsidR="008F5BB7" w:rsidRPr="008F5BB7" w:rsidRDefault="008F5BB7" w:rsidP="008F5BB7">
      <w:pPr>
        <w:rPr>
          <w:sz w:val="24"/>
          <w:szCs w:val="24"/>
        </w:rPr>
      </w:pPr>
    </w:p>
    <w:p w14:paraId="4FDF1E69" w14:textId="6072E8ED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menetrend szerinti helyi autóbuszközlekedés első negyedéves teljesítéséről</w:t>
      </w:r>
      <w:r w:rsidRPr="0034610C">
        <w:rPr>
          <w:b/>
          <w:sz w:val="24"/>
          <w:szCs w:val="24"/>
        </w:rPr>
        <w:t>)</w:t>
      </w:r>
    </w:p>
    <w:p w14:paraId="79F77590" w14:textId="52472BE4" w:rsidR="008F5BB7" w:rsidRPr="008F5BB7" w:rsidRDefault="008F5BB7" w:rsidP="008F5BB7">
      <w:pPr>
        <w:rPr>
          <w:sz w:val="24"/>
          <w:szCs w:val="24"/>
        </w:rPr>
      </w:pPr>
    </w:p>
    <w:p w14:paraId="25660E2C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205/2024. (VII. 04.) határozata</w:t>
      </w:r>
    </w:p>
    <w:p w14:paraId="573A875F" w14:textId="77777777" w:rsidR="008F5BB7" w:rsidRPr="008F5BB7" w:rsidRDefault="008F5BB7" w:rsidP="008F5BB7">
      <w:pPr>
        <w:rPr>
          <w:sz w:val="24"/>
          <w:szCs w:val="24"/>
        </w:rPr>
      </w:pPr>
    </w:p>
    <w:p w14:paraId="7B683C19" w14:textId="77777777" w:rsidR="008F5BB7" w:rsidRPr="008F5BB7" w:rsidRDefault="008F5BB7" w:rsidP="008F5BB7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8F5BB7">
        <w:rPr>
          <w:b/>
          <w:i/>
          <w:color w:val="000000"/>
          <w:sz w:val="24"/>
          <w:szCs w:val="24"/>
          <w:lang w:eastAsia="zh-CN"/>
        </w:rPr>
        <w:t>Hajdúszoboszló Város Önkormányzatának Képviselő-testülete a Volánbusz Zrt.-nek a helyi menetrendszerinti autóbusz-közlekedés bevételeinek és ráfordításainak 2024. I. negyedévi alakulásáról szóló beszámolóját - a 2023. évi 2.503 ezer Ft összegű túlfizetés figyelembe vételével - 10.807 ezer Ft önkormányzati forrású ellentételezéssel elfogadja.</w:t>
      </w:r>
    </w:p>
    <w:p w14:paraId="68D67D32" w14:textId="77777777" w:rsidR="008F5BB7" w:rsidRPr="008F5BB7" w:rsidRDefault="008F5BB7" w:rsidP="008F5BB7">
      <w:pPr>
        <w:suppressAutoHyphens/>
        <w:rPr>
          <w:b/>
          <w:i/>
          <w:color w:val="000000"/>
          <w:sz w:val="24"/>
          <w:szCs w:val="24"/>
          <w:lang w:eastAsia="zh-CN"/>
        </w:rPr>
      </w:pPr>
      <w:r w:rsidRPr="008F5BB7">
        <w:rPr>
          <w:b/>
          <w:i/>
          <w:color w:val="000000"/>
          <w:sz w:val="24"/>
          <w:szCs w:val="24"/>
          <w:lang w:eastAsia="zh-CN"/>
        </w:rPr>
        <w:t xml:space="preserve"> </w:t>
      </w:r>
    </w:p>
    <w:p w14:paraId="078DD995" w14:textId="77777777" w:rsidR="008F5BB7" w:rsidRPr="008F5BB7" w:rsidRDefault="008F5BB7" w:rsidP="008F5BB7">
      <w:pPr>
        <w:pStyle w:val="Szvegtrzs3"/>
        <w:spacing w:after="0"/>
        <w:rPr>
          <w:rFonts w:eastAsia="SimSun"/>
          <w:b/>
          <w:i/>
          <w:sz w:val="24"/>
          <w:szCs w:val="24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Felelős:</w:t>
      </w:r>
      <w:r w:rsidRPr="008F5BB7">
        <w:rPr>
          <w:rFonts w:eastAsia="SimSun"/>
          <w:b/>
          <w:i/>
          <w:sz w:val="24"/>
          <w:szCs w:val="24"/>
        </w:rPr>
        <w:t xml:space="preserve"> </w:t>
      </w:r>
      <w:r w:rsidRPr="008F5BB7">
        <w:rPr>
          <w:rFonts w:eastAsia="SimSun"/>
          <w:b/>
          <w:i/>
          <w:color w:val="000000"/>
          <w:sz w:val="24"/>
          <w:szCs w:val="24"/>
        </w:rPr>
        <w:t>Jegyző</w:t>
      </w:r>
    </w:p>
    <w:p w14:paraId="67E0EA9D" w14:textId="77777777" w:rsidR="008F5BB7" w:rsidRPr="008F5BB7" w:rsidRDefault="008F5BB7" w:rsidP="008F5BB7">
      <w:pPr>
        <w:tabs>
          <w:tab w:val="left" w:pos="187"/>
          <w:tab w:val="left" w:pos="561"/>
        </w:tabs>
        <w:rPr>
          <w:rFonts w:eastAsia="SimSun"/>
          <w:b/>
          <w:i/>
          <w:sz w:val="24"/>
          <w:szCs w:val="24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Határidő</w:t>
      </w:r>
      <w:r w:rsidRPr="008F5BB7">
        <w:rPr>
          <w:rFonts w:eastAsia="SimSun"/>
          <w:b/>
          <w:i/>
          <w:sz w:val="24"/>
          <w:szCs w:val="24"/>
        </w:rPr>
        <w:t>: azonnal”</w:t>
      </w:r>
    </w:p>
    <w:p w14:paraId="3A957FCC" w14:textId="77777777" w:rsidR="008F5BB7" w:rsidRPr="008F5BB7" w:rsidRDefault="008F5BB7" w:rsidP="008F5BB7">
      <w:pPr>
        <w:rPr>
          <w:sz w:val="24"/>
          <w:szCs w:val="24"/>
        </w:rPr>
      </w:pPr>
    </w:p>
    <w:p w14:paraId="0A6A388C" w14:textId="2738337D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Hajdúszoboszló, Ádám u. 29/A. sz. alatti bérelt ingatlan (Családok Átmeneti Otthona) ügyében</w:t>
      </w:r>
      <w:r w:rsidRPr="0034610C">
        <w:rPr>
          <w:b/>
          <w:sz w:val="24"/>
          <w:szCs w:val="24"/>
        </w:rPr>
        <w:t>)</w:t>
      </w:r>
    </w:p>
    <w:p w14:paraId="2432624B" w14:textId="79554D5C" w:rsidR="008F5BB7" w:rsidRPr="008F5BB7" w:rsidRDefault="008F5BB7" w:rsidP="008F5BB7">
      <w:pPr>
        <w:rPr>
          <w:sz w:val="24"/>
          <w:szCs w:val="24"/>
        </w:rPr>
      </w:pPr>
    </w:p>
    <w:p w14:paraId="3BF19E94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206/2024. (VII. 04.) határozata</w:t>
      </w:r>
    </w:p>
    <w:p w14:paraId="3F5D6A9C" w14:textId="77777777" w:rsidR="008F5BB7" w:rsidRPr="008F5BB7" w:rsidRDefault="008F5BB7" w:rsidP="008F5BB7">
      <w:pPr>
        <w:rPr>
          <w:sz w:val="24"/>
          <w:szCs w:val="24"/>
        </w:rPr>
      </w:pPr>
    </w:p>
    <w:p w14:paraId="7DCFAA26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a Szilvalin - Gondozó Kft. (székhelye: 4060 Balmazújváros, Kossuth u. 12.) tulajdonában álló 4200 Hajdúszoboszló, Ádám utca 29/A. szám alatti ingatlan bérbeadása ügyében a bérleti díj összegét 2024. július 1. napjától havi bruttó 550. 000,- Ft-ban határozza meg, valamint támogatja, hogy ezen összeg minden év januárjától a KSH által hivatalosan az előző évre közzétett fogyasztói árindex mértével emelkedjen.</w:t>
      </w:r>
    </w:p>
    <w:p w14:paraId="22BF7EF3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2775EF98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eastAsia="zh-CN"/>
        </w:rPr>
        <w:lastRenderedPageBreak/>
        <w:t>Hajdúszoboszló Város Önkormányzatának Képviselő-testülete a szükséges br. 300.000,-</w:t>
      </w:r>
      <w:r w:rsidRPr="008F5BB7">
        <w:rPr>
          <w:b/>
          <w:i/>
          <w:sz w:val="24"/>
          <w:szCs w:val="24"/>
        </w:rPr>
        <w:t>Ft összeget a költségvetési tartalék terhére biztosítja.</w:t>
      </w:r>
    </w:p>
    <w:p w14:paraId="72756059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1BFE3723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Képviselő-testülete az ügyben keletkezett iratok ellenjegyzésére, aláírására felhatalmazza a Polgármestert és a Jegyzőt. </w:t>
      </w:r>
    </w:p>
    <w:p w14:paraId="0295F67C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4E1DB270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</w:t>
      </w:r>
      <w:r w:rsidRPr="008F5BB7">
        <w:rPr>
          <w:b/>
          <w:i/>
          <w:sz w:val="24"/>
          <w:szCs w:val="24"/>
        </w:rPr>
        <w:t xml:space="preserve">: Jegyző  </w:t>
      </w:r>
    </w:p>
    <w:p w14:paraId="64533FCA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</w:t>
      </w:r>
      <w:r w:rsidRPr="008F5BB7">
        <w:rPr>
          <w:b/>
          <w:i/>
          <w:sz w:val="24"/>
          <w:szCs w:val="24"/>
        </w:rPr>
        <w:t>: azonnal”</w:t>
      </w:r>
    </w:p>
    <w:p w14:paraId="68C315B3" w14:textId="77777777" w:rsidR="008F5BB7" w:rsidRPr="008F5BB7" w:rsidRDefault="008F5BB7" w:rsidP="008F5BB7">
      <w:pPr>
        <w:rPr>
          <w:sz w:val="24"/>
          <w:szCs w:val="24"/>
        </w:rPr>
      </w:pPr>
    </w:p>
    <w:p w14:paraId="549FEC33" w14:textId="1BE61E36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Hajdúszoboszló Település Településrendezési eszközök 2024. évi „M8D-M10D” számú módosítása véleményezési szakaszának lezárása, illetve a vélemények elfogadása</w:t>
      </w:r>
      <w:r w:rsidRPr="0034610C">
        <w:rPr>
          <w:b/>
          <w:sz w:val="24"/>
          <w:szCs w:val="24"/>
        </w:rPr>
        <w:t>)</w:t>
      </w:r>
    </w:p>
    <w:p w14:paraId="6621B6EF" w14:textId="77777777" w:rsidR="0034610C" w:rsidRPr="008F5BB7" w:rsidRDefault="0034610C" w:rsidP="008F5BB7">
      <w:pPr>
        <w:rPr>
          <w:sz w:val="24"/>
          <w:szCs w:val="24"/>
        </w:rPr>
      </w:pPr>
    </w:p>
    <w:p w14:paraId="3B138FB8" w14:textId="3673ED4E" w:rsidR="008F5BB7" w:rsidRPr="008F5BB7" w:rsidRDefault="0034610C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207/2024. (VII. 04.) határozata</w:t>
      </w:r>
    </w:p>
    <w:p w14:paraId="787D562A" w14:textId="77777777" w:rsidR="008F5BB7" w:rsidRPr="008F5BB7" w:rsidRDefault="008F5BB7" w:rsidP="008F5BB7">
      <w:pPr>
        <w:rPr>
          <w:sz w:val="24"/>
          <w:szCs w:val="24"/>
        </w:rPr>
      </w:pPr>
    </w:p>
    <w:p w14:paraId="7B5F7EAB" w14:textId="77777777" w:rsidR="008F5BB7" w:rsidRPr="008F5BB7" w:rsidRDefault="008F5BB7" w:rsidP="008F5BB7">
      <w:pPr>
        <w:pStyle w:val="Listaszerbekezds"/>
        <w:numPr>
          <w:ilvl w:val="0"/>
          <w:numId w:val="9"/>
        </w:numPr>
        <w:ind w:right="367"/>
        <w:rPr>
          <w:b/>
          <w:i/>
          <w:szCs w:val="24"/>
        </w:rPr>
      </w:pPr>
      <w:r w:rsidRPr="008F5BB7">
        <w:rPr>
          <w:b/>
          <w:i/>
          <w:szCs w:val="24"/>
        </w:rPr>
        <w:t>Hajdúszoboszló Város Önkormányzatának Képviselő-testülete a 419/2021.(VII.15.) korm. rendelet 7.§ (7) bekezdés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alapján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a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Hajdúszoboszló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Város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>Településrendezési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>eszközök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2024.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évi</w:t>
      </w:r>
      <w:r w:rsidRPr="008F5BB7">
        <w:rPr>
          <w:b/>
          <w:i/>
          <w:spacing w:val="-11"/>
          <w:szCs w:val="24"/>
        </w:rPr>
        <w:t xml:space="preserve"> „</w:t>
      </w:r>
      <w:r w:rsidRPr="008F5BB7">
        <w:rPr>
          <w:b/>
          <w:i/>
          <w:szCs w:val="24"/>
        </w:rPr>
        <w:t>M8D-M10D”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>számú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 xml:space="preserve">módosításának </w:t>
      </w:r>
      <w:r w:rsidRPr="008F5BB7">
        <w:rPr>
          <w:b/>
          <w:i/>
          <w:spacing w:val="-57"/>
          <w:szCs w:val="24"/>
        </w:rPr>
        <w:t xml:space="preserve"> </w:t>
      </w:r>
      <w:r w:rsidRPr="008F5BB7">
        <w:rPr>
          <w:b/>
          <w:i/>
          <w:szCs w:val="24"/>
        </w:rPr>
        <w:t>megalapozó</w:t>
      </w:r>
      <w:r w:rsidRPr="008F5BB7">
        <w:rPr>
          <w:b/>
          <w:i/>
          <w:spacing w:val="-1"/>
          <w:szCs w:val="24"/>
        </w:rPr>
        <w:t xml:space="preserve"> </w:t>
      </w:r>
      <w:r w:rsidRPr="008F5BB7">
        <w:rPr>
          <w:b/>
          <w:i/>
          <w:szCs w:val="24"/>
        </w:rPr>
        <w:t>vizsgálat és</w:t>
      </w:r>
      <w:r w:rsidRPr="008F5BB7">
        <w:rPr>
          <w:b/>
          <w:i/>
          <w:spacing w:val="-2"/>
          <w:szCs w:val="24"/>
        </w:rPr>
        <w:t xml:space="preserve"> </w:t>
      </w:r>
      <w:r w:rsidRPr="008F5BB7">
        <w:rPr>
          <w:b/>
          <w:i/>
          <w:szCs w:val="24"/>
        </w:rPr>
        <w:t>az alátámasztó javaslatához</w:t>
      </w:r>
      <w:r w:rsidRPr="008F5BB7">
        <w:rPr>
          <w:b/>
          <w:i/>
          <w:spacing w:val="-1"/>
          <w:szCs w:val="24"/>
        </w:rPr>
        <w:t xml:space="preserve"> </w:t>
      </w:r>
      <w:r w:rsidRPr="008F5BB7">
        <w:rPr>
          <w:b/>
          <w:i/>
          <w:szCs w:val="24"/>
        </w:rPr>
        <w:t>készült feljegyzést</w:t>
      </w:r>
      <w:r w:rsidRPr="008F5BB7">
        <w:rPr>
          <w:b/>
          <w:i/>
          <w:spacing w:val="-1"/>
          <w:szCs w:val="24"/>
        </w:rPr>
        <w:t xml:space="preserve"> </w:t>
      </w:r>
      <w:r w:rsidRPr="008F5BB7">
        <w:rPr>
          <w:b/>
          <w:i/>
          <w:szCs w:val="24"/>
        </w:rPr>
        <w:t>jóváhagyja.</w:t>
      </w:r>
    </w:p>
    <w:p w14:paraId="198B583D" w14:textId="77777777" w:rsidR="008F5BB7" w:rsidRPr="008F5BB7" w:rsidRDefault="008F5BB7" w:rsidP="008F5BB7">
      <w:pPr>
        <w:ind w:left="113" w:right="367"/>
        <w:rPr>
          <w:b/>
          <w:i/>
          <w:sz w:val="24"/>
          <w:szCs w:val="24"/>
        </w:rPr>
      </w:pPr>
    </w:p>
    <w:p w14:paraId="11C4E837" w14:textId="77777777" w:rsidR="008F5BB7" w:rsidRPr="008F5BB7" w:rsidRDefault="008F5BB7" w:rsidP="008F5BB7">
      <w:pPr>
        <w:pStyle w:val="Listaszerbekezds"/>
        <w:numPr>
          <w:ilvl w:val="0"/>
          <w:numId w:val="9"/>
        </w:numPr>
        <w:ind w:right="371"/>
        <w:rPr>
          <w:b/>
          <w:i/>
          <w:szCs w:val="24"/>
        </w:rPr>
      </w:pPr>
      <w:r w:rsidRPr="008F5BB7">
        <w:rPr>
          <w:b/>
          <w:i/>
          <w:szCs w:val="24"/>
        </w:rPr>
        <w:t>Hajdúszoboszló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Város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Önkormányzatának Képviselő-testülete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egyetért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az elkészült dokumentáció részét képező alátámasztó munkarész 5. pontja szerinti szakmai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összefoglalóval, melynek értelmében az „Új beépítésre szánt” terület kialakulását, a felsorolt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indokok</w:t>
      </w:r>
      <w:r w:rsidRPr="008F5BB7">
        <w:rPr>
          <w:b/>
          <w:i/>
          <w:spacing w:val="-1"/>
          <w:szCs w:val="24"/>
        </w:rPr>
        <w:t xml:space="preserve"> </w:t>
      </w:r>
      <w:r w:rsidRPr="008F5BB7">
        <w:rPr>
          <w:b/>
          <w:i/>
          <w:szCs w:val="24"/>
        </w:rPr>
        <w:t>alapján, az önkormányzat</w:t>
      </w:r>
      <w:r w:rsidRPr="008F5BB7">
        <w:rPr>
          <w:b/>
          <w:i/>
          <w:spacing w:val="-1"/>
          <w:szCs w:val="24"/>
        </w:rPr>
        <w:t xml:space="preserve"> </w:t>
      </w:r>
      <w:r w:rsidRPr="008F5BB7">
        <w:rPr>
          <w:b/>
          <w:i/>
          <w:szCs w:val="24"/>
        </w:rPr>
        <w:t>szükségesnek tartja a külterületen lévő 0498/23, és a 0498/22 hrsz-ú ingatlanokkal kapcsolatos módosítás során valamint a külterületen lévő 056/2 hrsz-ú ingatlan „K-Mü” jelű, mezőgazdasági üzemi különleges építési övezetbe tartozó ingatlan kiegészítése, mezőgazdasági övezetbe sorolt ingatlanokból a telekhatár kialakult állapothoz történő hozzáigazítása céljából.</w:t>
      </w:r>
    </w:p>
    <w:p w14:paraId="4A0D4778" w14:textId="77777777" w:rsidR="008F5BB7" w:rsidRPr="008F5BB7" w:rsidRDefault="008F5BB7" w:rsidP="008F5BB7">
      <w:pPr>
        <w:ind w:left="113" w:right="367"/>
        <w:rPr>
          <w:b/>
          <w:i/>
          <w:sz w:val="24"/>
          <w:szCs w:val="24"/>
        </w:rPr>
      </w:pPr>
    </w:p>
    <w:p w14:paraId="7A7B96FD" w14:textId="77777777" w:rsidR="008F5BB7" w:rsidRPr="008F5BB7" w:rsidRDefault="008F5BB7" w:rsidP="008F5BB7">
      <w:pPr>
        <w:pStyle w:val="Listaszerbekezds"/>
        <w:numPr>
          <w:ilvl w:val="0"/>
          <w:numId w:val="9"/>
        </w:numPr>
        <w:ind w:right="367"/>
        <w:rPr>
          <w:b/>
          <w:i/>
          <w:szCs w:val="24"/>
        </w:rPr>
      </w:pPr>
      <w:r w:rsidRPr="008F5BB7">
        <w:rPr>
          <w:b/>
          <w:i/>
          <w:szCs w:val="24"/>
        </w:rPr>
        <w:t>Hajdúszoboszló Város Önkormányzatának Képviselő-testülete a 419/2021.(VII.15.) korm. rendelet 66.§ (7), (7a) bekezdése</w:t>
      </w:r>
      <w:r w:rsidRPr="008F5BB7">
        <w:rPr>
          <w:b/>
          <w:i/>
          <w:spacing w:val="1"/>
          <w:szCs w:val="24"/>
        </w:rPr>
        <w:t xml:space="preserve"> </w:t>
      </w:r>
      <w:r w:rsidRPr="008F5BB7">
        <w:rPr>
          <w:b/>
          <w:i/>
          <w:szCs w:val="24"/>
        </w:rPr>
        <w:t>alapján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a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Hajdúszoboszló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Város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>Településrendezési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>eszközök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2024.</w:t>
      </w:r>
      <w:r w:rsidRPr="008F5BB7">
        <w:rPr>
          <w:b/>
          <w:i/>
          <w:spacing w:val="-11"/>
          <w:szCs w:val="24"/>
        </w:rPr>
        <w:t xml:space="preserve"> </w:t>
      </w:r>
      <w:r w:rsidRPr="008F5BB7">
        <w:rPr>
          <w:b/>
          <w:i/>
          <w:szCs w:val="24"/>
        </w:rPr>
        <w:t>évi</w:t>
      </w:r>
      <w:r w:rsidRPr="008F5BB7">
        <w:rPr>
          <w:b/>
          <w:i/>
          <w:spacing w:val="-11"/>
          <w:szCs w:val="24"/>
        </w:rPr>
        <w:t xml:space="preserve"> „</w:t>
      </w:r>
      <w:r w:rsidRPr="008F5BB7">
        <w:rPr>
          <w:b/>
          <w:i/>
          <w:szCs w:val="24"/>
        </w:rPr>
        <w:t>M8D-M10D”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>számú</w:t>
      </w:r>
      <w:r w:rsidRPr="008F5BB7">
        <w:rPr>
          <w:b/>
          <w:i/>
          <w:spacing w:val="-10"/>
          <w:szCs w:val="24"/>
        </w:rPr>
        <w:t xml:space="preserve"> </w:t>
      </w:r>
      <w:r w:rsidRPr="008F5BB7">
        <w:rPr>
          <w:b/>
          <w:i/>
          <w:szCs w:val="24"/>
        </w:rPr>
        <w:t>módosítása általános egyeztetési eljárás kereten belül beérkezett véleményeket a jóváhagyáshoz készült értékelés alapján elfogadja.</w:t>
      </w:r>
    </w:p>
    <w:p w14:paraId="725C644A" w14:textId="77777777" w:rsidR="008F5BB7" w:rsidRPr="008F5BB7" w:rsidRDefault="008F5BB7" w:rsidP="008F5BB7">
      <w:pPr>
        <w:ind w:left="113" w:right="367"/>
        <w:rPr>
          <w:b/>
          <w:i/>
          <w:sz w:val="24"/>
          <w:szCs w:val="24"/>
        </w:rPr>
      </w:pPr>
    </w:p>
    <w:p w14:paraId="5D8058CD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</w:t>
      </w:r>
      <w:r w:rsidRPr="008F5BB7">
        <w:rPr>
          <w:b/>
          <w:i/>
          <w:sz w:val="24"/>
          <w:szCs w:val="24"/>
        </w:rPr>
        <w:t xml:space="preserve">: polgármester  </w:t>
      </w:r>
    </w:p>
    <w:p w14:paraId="1FDB9C4C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</w:t>
      </w:r>
      <w:r w:rsidRPr="008F5BB7">
        <w:rPr>
          <w:b/>
          <w:i/>
          <w:sz w:val="24"/>
          <w:szCs w:val="24"/>
        </w:rPr>
        <w:t>: folyamatos”</w:t>
      </w:r>
    </w:p>
    <w:p w14:paraId="4707D1B2" w14:textId="77777777" w:rsidR="008F5BB7" w:rsidRPr="008F5BB7" w:rsidRDefault="008F5BB7" w:rsidP="008F5BB7">
      <w:pPr>
        <w:rPr>
          <w:sz w:val="24"/>
          <w:szCs w:val="24"/>
        </w:rPr>
      </w:pPr>
    </w:p>
    <w:p w14:paraId="51009FD3" w14:textId="04182A14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köznevelési alapítványi pályázatok elbírálására</w:t>
      </w:r>
      <w:r w:rsidRPr="0034610C">
        <w:rPr>
          <w:b/>
          <w:sz w:val="24"/>
          <w:szCs w:val="24"/>
        </w:rPr>
        <w:t>)</w:t>
      </w:r>
    </w:p>
    <w:p w14:paraId="31F00FD7" w14:textId="26CB5FA4" w:rsidR="008F5BB7" w:rsidRPr="008F5BB7" w:rsidRDefault="008F5BB7" w:rsidP="008F5BB7">
      <w:pPr>
        <w:rPr>
          <w:sz w:val="24"/>
          <w:szCs w:val="24"/>
        </w:rPr>
      </w:pPr>
    </w:p>
    <w:p w14:paraId="619C671F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208/2024. (VII. 04.) határozata</w:t>
      </w:r>
    </w:p>
    <w:p w14:paraId="482CFD0F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0F4F867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a Köznevelési alap keretből az előterjesztésben rögzítettek figyelembevételével az 1. sz. mellékletben meghatározottak szerinti felhasználást hagyja jóvá.</w:t>
      </w:r>
    </w:p>
    <w:p w14:paraId="50EA33A0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  <w:lang w:eastAsia="en-US"/>
        </w:rPr>
      </w:pPr>
    </w:p>
    <w:p w14:paraId="43CB6169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  <w:lang w:eastAsia="en-US"/>
        </w:rPr>
      </w:pPr>
      <w:r w:rsidRPr="008F5BB7">
        <w:rPr>
          <w:rFonts w:eastAsia="Calibri"/>
          <w:b/>
          <w:i/>
          <w:sz w:val="24"/>
          <w:szCs w:val="24"/>
          <w:u w:val="single"/>
          <w:lang w:eastAsia="en-US"/>
        </w:rPr>
        <w:t>Felelős:</w:t>
      </w:r>
      <w:r w:rsidRPr="008F5BB7">
        <w:rPr>
          <w:rFonts w:eastAsia="Calibri"/>
          <w:b/>
          <w:i/>
          <w:sz w:val="24"/>
          <w:szCs w:val="24"/>
          <w:lang w:eastAsia="en-US"/>
        </w:rPr>
        <w:t xml:space="preserve"> jegyző</w:t>
      </w:r>
    </w:p>
    <w:p w14:paraId="6C64C7BE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  <w:lang w:eastAsia="en-US"/>
        </w:rPr>
      </w:pPr>
      <w:r w:rsidRPr="008F5BB7">
        <w:rPr>
          <w:rFonts w:eastAsia="Calibri"/>
          <w:b/>
          <w:i/>
          <w:sz w:val="24"/>
          <w:szCs w:val="24"/>
          <w:u w:val="single"/>
          <w:lang w:eastAsia="en-US"/>
        </w:rPr>
        <w:lastRenderedPageBreak/>
        <w:t>Határidő</w:t>
      </w:r>
      <w:r w:rsidRPr="008F5BB7">
        <w:rPr>
          <w:rFonts w:eastAsia="Calibri"/>
          <w:b/>
          <w:i/>
          <w:sz w:val="24"/>
          <w:szCs w:val="24"/>
          <w:lang w:eastAsia="en-US"/>
        </w:rPr>
        <w:t>: 2024.07.04.”</w:t>
      </w:r>
    </w:p>
    <w:p w14:paraId="714FB29D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  <w:lang w:eastAsia="en-US"/>
        </w:rPr>
      </w:pPr>
    </w:p>
    <w:p w14:paraId="7FF73C2E" w14:textId="40B85A7A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2024-2025. nevelési évben indítható óvodai csoportok számának meghatározására</w:t>
      </w:r>
      <w:r w:rsidRPr="0034610C">
        <w:rPr>
          <w:b/>
          <w:sz w:val="24"/>
          <w:szCs w:val="24"/>
        </w:rPr>
        <w:t>)</w:t>
      </w:r>
    </w:p>
    <w:p w14:paraId="6802792C" w14:textId="259EFA91" w:rsidR="008F5BB7" w:rsidRPr="008F5BB7" w:rsidRDefault="008F5BB7" w:rsidP="008F5BB7">
      <w:pPr>
        <w:rPr>
          <w:sz w:val="24"/>
          <w:szCs w:val="24"/>
        </w:rPr>
      </w:pPr>
    </w:p>
    <w:p w14:paraId="41EF7DE7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209/2024. (VII. 04.) határozata</w:t>
      </w:r>
    </w:p>
    <w:p w14:paraId="1BBDD67F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5CDA75DD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az előterjesztésben foglaltak figyelembe vételével a Hajdúszoboszló Egyesített Óvodában a 2024-2025. nevelési évben 34 óvodai csoport működését engedélyezi és hozzájárul a maximális csoportlétszám 20%-kal történő átlépéséhez, amennyiben a férőhely iránti igény a maximális csoportlétszámot meghaladja.</w:t>
      </w:r>
    </w:p>
    <w:p w14:paraId="43E8942C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4C89439C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14:paraId="48F39987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2027.07.04., illetve értelemszerűen</w:t>
      </w:r>
    </w:p>
    <w:p w14:paraId="4455B26D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007BF0DC" w14:textId="526DD6F3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Lurkó Óvoda felújítási munkálataihoz kapcsolódó munkajogi lépések megtételére</w:t>
      </w:r>
      <w:r w:rsidRPr="0034610C">
        <w:rPr>
          <w:b/>
          <w:sz w:val="24"/>
          <w:szCs w:val="24"/>
        </w:rPr>
        <w:t>)</w:t>
      </w:r>
    </w:p>
    <w:p w14:paraId="3073B7A3" w14:textId="4912BEFD" w:rsidR="008F5BB7" w:rsidRPr="008F5BB7" w:rsidRDefault="008F5BB7" w:rsidP="008F5BB7">
      <w:pPr>
        <w:rPr>
          <w:sz w:val="24"/>
          <w:szCs w:val="24"/>
        </w:rPr>
      </w:pPr>
    </w:p>
    <w:p w14:paraId="6258A95D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210/2024. (VII. 04.) határozata</w:t>
      </w:r>
    </w:p>
    <w:p w14:paraId="7E663F5E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3399F4EE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az előterjesztésben rögzített tartalommal tudomásul veszi a Lurkó Óvoda óvodai csoportjainak áthelyezését és a tagóvodai dolgozók, valamint a közfoglalkoztatottak új telephelyen történő foglalkoztatását.</w:t>
      </w:r>
    </w:p>
    <w:p w14:paraId="34562B00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8BC5EFD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14:paraId="1D94EE66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2024.07.04., illetve értelemszerűen</w:t>
      </w:r>
    </w:p>
    <w:p w14:paraId="366F38FF" w14:textId="6F35C194" w:rsidR="008F5BB7" w:rsidRPr="008F5BB7" w:rsidRDefault="008F5BB7" w:rsidP="008F5BB7">
      <w:pPr>
        <w:rPr>
          <w:sz w:val="24"/>
          <w:szCs w:val="24"/>
        </w:rPr>
      </w:pPr>
    </w:p>
    <w:p w14:paraId="63EA6D32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211/2024. (VII. 04.) határozata</w:t>
      </w:r>
    </w:p>
    <w:p w14:paraId="336BF9D9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505CB5C6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tudomásul veszi, hogy Nagy Marianna, a Hajdúszoboszlói Egyesített Óvoda igazgatója az óvodai élet zavartalan működésének biztosítása érdekében a Lurkó Óvoda felújítási, átépítési munkálatai időszakára a kapcsolódó szervezési, szakmai és munkajogi feladatokat saját hatáskörben elvégezi.</w:t>
      </w:r>
    </w:p>
    <w:p w14:paraId="0FB652C3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091B08B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14:paraId="502EBD0E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2024.07.04., illetve értelemszerűen</w:t>
      </w:r>
    </w:p>
    <w:p w14:paraId="23E3F66B" w14:textId="7C504A84" w:rsidR="008F5BB7" w:rsidRPr="008F5BB7" w:rsidRDefault="008F5BB7" w:rsidP="008F5BB7">
      <w:pPr>
        <w:rPr>
          <w:sz w:val="24"/>
          <w:szCs w:val="24"/>
        </w:rPr>
      </w:pPr>
    </w:p>
    <w:p w14:paraId="7B711A32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212/2024. (VII. 04.) határozata</w:t>
      </w:r>
    </w:p>
    <w:p w14:paraId="3D06DA43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4AF01DF9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felkéri Nagy Mariannát a Hajdúszoboszlói Egyesített Óvoda igazgatóját, hogy a 2024. december havi képviselő-testületi ülésre készítsen tájékoztatót a Lurkó Óvoda ideiglenes telephelyein történő szakmai feladatok elvégzéséről.</w:t>
      </w:r>
    </w:p>
    <w:p w14:paraId="78BAA6EE" w14:textId="77777777" w:rsidR="008F5BB7" w:rsidRPr="008F5BB7" w:rsidRDefault="008F5BB7" w:rsidP="008F5BB7">
      <w:pPr>
        <w:pStyle w:val="Default"/>
        <w:jc w:val="both"/>
        <w:rPr>
          <w:b/>
          <w:i/>
        </w:rPr>
      </w:pPr>
    </w:p>
    <w:p w14:paraId="2BA2F19F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14:paraId="251C2FAA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2024.07.04., illetve értelemszerűen</w:t>
      </w:r>
    </w:p>
    <w:p w14:paraId="455D4A80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40EAF301" w14:textId="4337DAFD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Hajdúszoboszlói Főnix Látványtánc és Mazsorett Sportegyesület támogatására</w:t>
      </w:r>
      <w:r w:rsidRPr="0034610C">
        <w:rPr>
          <w:b/>
          <w:sz w:val="24"/>
          <w:szCs w:val="24"/>
        </w:rPr>
        <w:t>)</w:t>
      </w:r>
    </w:p>
    <w:p w14:paraId="50D8F90C" w14:textId="77777777" w:rsidR="0034610C" w:rsidRPr="008F5BB7" w:rsidRDefault="0034610C" w:rsidP="008F5BB7">
      <w:pPr>
        <w:rPr>
          <w:sz w:val="24"/>
          <w:szCs w:val="24"/>
        </w:rPr>
      </w:pPr>
    </w:p>
    <w:p w14:paraId="4A634F02" w14:textId="2ED712BC" w:rsidR="008F5BB7" w:rsidRPr="008F5BB7" w:rsidRDefault="0034610C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213/2024. (VII. 04.) határozata</w:t>
      </w:r>
    </w:p>
    <w:p w14:paraId="5EDAE87A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F15679D" w14:textId="77777777" w:rsidR="008F5BB7" w:rsidRPr="008F5BB7" w:rsidRDefault="008F5BB7" w:rsidP="008F5BB7">
      <w:pPr>
        <w:pStyle w:val="Szvegtrzs"/>
        <w:spacing w:after="0"/>
        <w:rPr>
          <w:b/>
          <w:i/>
          <w:color w:val="222222"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Képviselő-testülete a „civil szervezetek-kulturális, sport és turisztikai alap” tartalék keretéből az előterjesztésben leírtak figyelembevételével a </w:t>
      </w:r>
      <w:r w:rsidRPr="008F5BB7">
        <w:rPr>
          <w:b/>
          <w:i/>
          <w:color w:val="222222"/>
          <w:sz w:val="24"/>
          <w:szCs w:val="24"/>
        </w:rPr>
        <w:t>Hajdúszoboszlói Főnix Látványtánc és Mazsorett Sportegyesület részére az IAM - WORLD CHAMPIONSHIP OF MAJORETTE-SPORT eseményen való részvételre 300.000.-Ft támogatást biztosít.</w:t>
      </w:r>
    </w:p>
    <w:p w14:paraId="4334BCF7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59421BC8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  <w:lang w:eastAsia="en-US"/>
        </w:rPr>
      </w:pPr>
      <w:r w:rsidRPr="008F5BB7">
        <w:rPr>
          <w:rFonts w:eastAsia="Calibri"/>
          <w:b/>
          <w:i/>
          <w:sz w:val="24"/>
          <w:szCs w:val="24"/>
          <w:u w:val="single"/>
          <w:lang w:eastAsia="en-US"/>
        </w:rPr>
        <w:t>Felelős:</w:t>
      </w:r>
      <w:r w:rsidRPr="008F5BB7">
        <w:rPr>
          <w:rFonts w:eastAsia="Calibri"/>
          <w:b/>
          <w:i/>
          <w:sz w:val="24"/>
          <w:szCs w:val="24"/>
          <w:lang w:eastAsia="en-US"/>
        </w:rPr>
        <w:t xml:space="preserve"> jegyző</w:t>
      </w:r>
    </w:p>
    <w:p w14:paraId="5830AF81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  <w:lang w:eastAsia="en-US"/>
        </w:rPr>
      </w:pPr>
      <w:r w:rsidRPr="008F5BB7">
        <w:rPr>
          <w:rFonts w:eastAsia="Calibri"/>
          <w:b/>
          <w:i/>
          <w:sz w:val="24"/>
          <w:szCs w:val="24"/>
          <w:u w:val="single"/>
          <w:lang w:eastAsia="en-US"/>
        </w:rPr>
        <w:t>Határidő</w:t>
      </w:r>
      <w:r w:rsidRPr="008F5BB7">
        <w:rPr>
          <w:rFonts w:eastAsia="Calibri"/>
          <w:b/>
          <w:i/>
          <w:sz w:val="24"/>
          <w:szCs w:val="24"/>
          <w:lang w:eastAsia="en-US"/>
        </w:rPr>
        <w:t>: 2024.07.04.”</w:t>
      </w:r>
    </w:p>
    <w:p w14:paraId="5EC9DEA0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  <w:lang w:eastAsia="en-US"/>
        </w:rPr>
      </w:pPr>
    </w:p>
    <w:p w14:paraId="05B73100" w14:textId="27FA34AF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vízi henger kitelepülésére vonatkozóan</w:t>
      </w:r>
      <w:r w:rsidRPr="0034610C">
        <w:rPr>
          <w:b/>
          <w:sz w:val="24"/>
          <w:szCs w:val="24"/>
        </w:rPr>
        <w:t>)</w:t>
      </w:r>
    </w:p>
    <w:p w14:paraId="7812E354" w14:textId="2D000ECB" w:rsidR="008F5BB7" w:rsidRPr="008F5BB7" w:rsidRDefault="008F5BB7" w:rsidP="008F5BB7">
      <w:pPr>
        <w:rPr>
          <w:sz w:val="24"/>
          <w:szCs w:val="24"/>
        </w:rPr>
      </w:pPr>
    </w:p>
    <w:p w14:paraId="07A81657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214/2024. (VII. 04.) határozata</w:t>
      </w:r>
    </w:p>
    <w:p w14:paraId="566DAECB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48D77B83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Képviselő-testülete ún. „vízi henger” telepítését Hajdúszoboszló városába a Szent István parkba nem támogatja. </w:t>
      </w:r>
    </w:p>
    <w:p w14:paraId="0DAA1B4C" w14:textId="77777777" w:rsidR="008F5BB7" w:rsidRPr="008F5BB7" w:rsidRDefault="008F5BB7" w:rsidP="008F5BB7">
      <w:pPr>
        <w:rPr>
          <w:b/>
          <w:i/>
          <w:color w:val="000000"/>
          <w:sz w:val="24"/>
          <w:szCs w:val="24"/>
        </w:rPr>
      </w:pPr>
    </w:p>
    <w:p w14:paraId="51E5E9C1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</w:t>
      </w:r>
      <w:r w:rsidRPr="008F5BB7">
        <w:rPr>
          <w:rFonts w:eastAsia="Calibri"/>
          <w:b/>
          <w:i/>
          <w:sz w:val="24"/>
          <w:szCs w:val="24"/>
        </w:rPr>
        <w:t>: jegyző</w:t>
      </w:r>
    </w:p>
    <w:p w14:paraId="7C458553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 xml:space="preserve">Határidő: </w:t>
      </w:r>
      <w:r w:rsidRPr="008F5BB7">
        <w:rPr>
          <w:rFonts w:eastAsia="Calibri"/>
          <w:b/>
          <w:i/>
          <w:sz w:val="24"/>
          <w:szCs w:val="24"/>
        </w:rPr>
        <w:t>azonnal”</w:t>
      </w:r>
    </w:p>
    <w:p w14:paraId="1218B6CB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1F26F97C" w14:textId="42FF786B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7950/37. hrsz.-ú ingatlan használatáról</w:t>
      </w:r>
      <w:r w:rsidRPr="0034610C">
        <w:rPr>
          <w:b/>
          <w:sz w:val="24"/>
          <w:szCs w:val="24"/>
        </w:rPr>
        <w:t>)</w:t>
      </w:r>
    </w:p>
    <w:p w14:paraId="1B58FCA6" w14:textId="7D92FBF3" w:rsidR="008F5BB7" w:rsidRPr="008F5BB7" w:rsidRDefault="008F5BB7" w:rsidP="008F5BB7">
      <w:pPr>
        <w:rPr>
          <w:sz w:val="24"/>
          <w:szCs w:val="24"/>
        </w:rPr>
      </w:pPr>
    </w:p>
    <w:p w14:paraId="3FE11B23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215/2024. (VII. 04.) határozata</w:t>
      </w:r>
    </w:p>
    <w:p w14:paraId="39DAD559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1B3783B0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Hajdúszoboszló Város Önkormányzatának Képviselő-testülete hozzájárulását adja a 7950/36. hrsz.-ú ingatlan tulajdonosai részére a Hajdúszoboszló 7950/37. hrsz.-ú, 178 m</w:t>
      </w:r>
      <w:r w:rsidRPr="008F5BB7">
        <w:rPr>
          <w:b/>
          <w:i/>
          <w:color w:val="000000"/>
          <w:sz w:val="24"/>
          <w:szCs w:val="24"/>
          <w:shd w:val="clear" w:color="auto" w:fill="FFFFFF"/>
          <w:vertAlign w:val="superscript"/>
        </w:rPr>
        <w:t xml:space="preserve">2 </w:t>
      </w:r>
      <w:r w:rsidRPr="008F5BB7">
        <w:rPr>
          <w:b/>
          <w:i/>
          <w:color w:val="000000"/>
          <w:sz w:val="24"/>
          <w:szCs w:val="24"/>
          <w:shd w:val="clear" w:color="auto" w:fill="FFFFFF"/>
        </w:rPr>
        <w:t>nagyságú ingatlanra vonatkozó bérleti szerződés megkötéséhez az alábbiak szerint:</w:t>
      </w:r>
    </w:p>
    <w:p w14:paraId="3BC3ADEF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</w:p>
    <w:p w14:paraId="5CF4901A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- Bérlő az ingatlant térítésmentesen használhatja az ingatlan karbantartása fejében.</w:t>
      </w:r>
    </w:p>
    <w:p w14:paraId="2D490CF7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- A bérleti jogviszony időtartama határozatlan, 90 napos felmondási határidő kikötése mellett.</w:t>
      </w:r>
    </w:p>
    <w:p w14:paraId="66831933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- Bérlő jogosult a bérelt területet a vele közvetlenül szomszédos, saját tulajdonú 7950/36. hrsz.-ú ingatlanhoz keríteni oly módon, hogy az önkormányzat szakembereinek hibaelhárítás, karbantartás céljából történő bejutását nem akadályozhatja. </w:t>
      </w:r>
    </w:p>
    <w:p w14:paraId="4E6A9F94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- Bérlő köteles tűrni a csatorna kezelése, javítása, hibaelhárítása érdekében az önkormányzat szakemberei előzetes értesítést követő bejutását. Veszélyhelyzetben, illetve abban az esetben, ha a késedelem jelentős kár bekövetkeztével fenyeget, az előzetes értesítés mellőzhető.</w:t>
      </w:r>
    </w:p>
    <w:p w14:paraId="6B78D9BD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- Az indokolt karbantartási, hibaelhárítási feladatok elvégzésével összefüggésben keletkezett kárt az önkormányzat nem köteles megtéríteni.  </w:t>
      </w:r>
    </w:p>
    <w:p w14:paraId="164613DC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- Bérlő a területre épületet, építményt nem helyezhet el.</w:t>
      </w:r>
    </w:p>
    <w:p w14:paraId="19749D7D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lastRenderedPageBreak/>
        <w:t xml:space="preserve">- Bérlő a területre fát, bokrokat, cserjét nem ültethet, az esetlegesen megjelenő fás szárú vegetációt köteles eltávolítani. </w:t>
      </w:r>
    </w:p>
    <w:p w14:paraId="29CA9197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- Az Önkormányzat a használat jogának visszaszerzése esetén a területen a használó által eszközölt beruházásokat nem téríti meg. </w:t>
      </w:r>
    </w:p>
    <w:p w14:paraId="5B4004C7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</w:p>
    <w:p w14:paraId="4204259A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Hajdúszoboszló Város Önkormányzatának Képviselő-testülete felhatalmazza a Polgármestert a bérleti szerződés aláírására.</w:t>
      </w:r>
    </w:p>
    <w:p w14:paraId="34236095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</w:p>
    <w:p w14:paraId="4C3D1396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u w:val="single"/>
          <w:shd w:val="clear" w:color="auto" w:fill="FFFFFF"/>
        </w:rPr>
        <w:t>Felelős:</w:t>
      </w: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 Jegyző</w:t>
      </w:r>
    </w:p>
    <w:p w14:paraId="5E254B11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u w:val="single"/>
          <w:shd w:val="clear" w:color="auto" w:fill="FFFFFF"/>
        </w:rPr>
        <w:t>Határidő:</w:t>
      </w: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 2024. július 31.”</w:t>
      </w:r>
    </w:p>
    <w:p w14:paraId="57BDA264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5AEA96D7" w14:textId="1BBCBBC5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Széchenyi-Semmelweis utca közötti területről</w:t>
      </w:r>
      <w:r w:rsidRPr="0034610C">
        <w:rPr>
          <w:b/>
          <w:sz w:val="24"/>
          <w:szCs w:val="24"/>
        </w:rPr>
        <w:t>)</w:t>
      </w:r>
    </w:p>
    <w:p w14:paraId="253B8105" w14:textId="6110348B" w:rsidR="008F5BB7" w:rsidRPr="008F5BB7" w:rsidRDefault="008F5BB7" w:rsidP="008F5BB7">
      <w:pPr>
        <w:rPr>
          <w:sz w:val="24"/>
          <w:szCs w:val="24"/>
        </w:rPr>
      </w:pPr>
    </w:p>
    <w:p w14:paraId="76D152FD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216/2024. (VII. 04.) határozata</w:t>
      </w:r>
    </w:p>
    <w:p w14:paraId="57699A43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94FDAFA" w14:textId="77777777" w:rsidR="008F5BB7" w:rsidRPr="008F5BB7" w:rsidRDefault="008F5BB7" w:rsidP="008F5BB7">
      <w:pPr>
        <w:ind w:left="284"/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</w:rPr>
        <w:t>Hajdúszoboszló Város Önkormányzatának Képviselő-testülete a Hajdúszoboszló, Széchenyi utca – Semmelweis utca közötti terület rendezéséhez a következők szerint járul hozzá.</w:t>
      </w:r>
    </w:p>
    <w:p w14:paraId="57906C1B" w14:textId="77777777" w:rsidR="008F5BB7" w:rsidRPr="008F5BB7" w:rsidRDefault="008F5BB7" w:rsidP="008F5BB7">
      <w:pPr>
        <w:ind w:left="284"/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</w:rPr>
        <w:t xml:space="preserve">A Helyi Építési Szabályzat módosításával a teljes érintett terület egyben Gksz-3 övezetbe kerül átsorolásra. Lehetőség nyílik a szomszédos ingatlanokhoz történő hozzácsatolásra oly módon, hogy a HÉSZ módosítása előírja, hogy ez a terület csak zöldfelület legyen, telken belüli kötelező fásítási, beültetési kötelezettséggel. Az értékesítést megelőzően az ingatlanra a csapadékvíz elvezető csatorna nyomvonalára és védőtávolságára az önkormányzatnak szolgalmi jogot szükséges bejegyeztetni. </w:t>
      </w:r>
    </w:p>
    <w:p w14:paraId="5A9025FE" w14:textId="77777777" w:rsidR="008F5BB7" w:rsidRPr="008F5BB7" w:rsidRDefault="008F5BB7" w:rsidP="008F5BB7">
      <w:pPr>
        <w:ind w:left="284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A Képviselő-testület felhatalmazza a Városi Főépítészt a Helyi Építési Szabályzat módosítás elindítására, ezzel egyidejűleg felkéri a Polgármesteri Hivatalt a szükséges telekalakításra, valamint a vezetékjog földhivatali ingatlan-nyilvántartásban történő feltüntetés eljárás lefolytatására.</w:t>
      </w:r>
    </w:p>
    <w:p w14:paraId="670E6779" w14:textId="77777777" w:rsidR="008F5BB7" w:rsidRPr="008F5BB7" w:rsidRDefault="008F5BB7" w:rsidP="008F5BB7">
      <w:pPr>
        <w:ind w:left="284"/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</w:rPr>
        <w:t>A Képviselő-testület felhatalmazza a polgármestert, hogy a szükséges telekalakítási eljárás, valamint HÉSZ módosítás lefolytatását követően a Hajdúszoboszló, Széchenyi utca, 1027/9 hrsz-ú közterület megnevezésű ingatlan cca. 945 m</w:t>
      </w:r>
      <w:r w:rsidRPr="008F5BB7">
        <w:rPr>
          <w:rFonts w:eastAsia="Calibri"/>
          <w:b/>
          <w:i/>
          <w:sz w:val="24"/>
          <w:szCs w:val="24"/>
          <w:vertAlign w:val="superscript"/>
        </w:rPr>
        <w:t>2</w:t>
      </w:r>
      <w:r w:rsidRPr="008F5BB7">
        <w:rPr>
          <w:rFonts w:eastAsia="Calibri"/>
          <w:b/>
          <w:i/>
          <w:sz w:val="24"/>
          <w:szCs w:val="24"/>
        </w:rPr>
        <w:t xml:space="preserve"> nagyságú területére, 2020. június 26. napon kötött bérleti szerződést a szerződés 8./ pontjában foglaltakra tekintettel 30 napos határidővel felmondja. </w:t>
      </w:r>
    </w:p>
    <w:p w14:paraId="2EA483DF" w14:textId="77777777" w:rsidR="008F5BB7" w:rsidRPr="008F5BB7" w:rsidRDefault="008F5BB7" w:rsidP="008F5BB7">
      <w:pPr>
        <w:ind w:left="284"/>
        <w:rPr>
          <w:rFonts w:eastAsia="Calibri"/>
          <w:b/>
          <w:i/>
          <w:sz w:val="24"/>
          <w:szCs w:val="24"/>
        </w:rPr>
      </w:pPr>
    </w:p>
    <w:p w14:paraId="7863BF9A" w14:textId="77777777" w:rsidR="008F5BB7" w:rsidRPr="008F5BB7" w:rsidRDefault="008F5BB7" w:rsidP="008F5BB7">
      <w:pPr>
        <w:ind w:left="284"/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</w:t>
      </w:r>
      <w:r w:rsidRPr="008F5BB7">
        <w:rPr>
          <w:rFonts w:eastAsia="Calibri"/>
          <w:b/>
          <w:i/>
          <w:sz w:val="24"/>
          <w:szCs w:val="24"/>
        </w:rPr>
        <w:t>: Jegyző</w:t>
      </w:r>
    </w:p>
    <w:p w14:paraId="25BA5CA0" w14:textId="77777777" w:rsidR="008F5BB7" w:rsidRPr="008F5BB7" w:rsidRDefault="008F5BB7" w:rsidP="008F5BB7">
      <w:pPr>
        <w:ind w:left="284"/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Határidő:</w:t>
      </w:r>
      <w:r w:rsidRPr="008F5BB7">
        <w:rPr>
          <w:rFonts w:eastAsia="Calibri"/>
          <w:b/>
          <w:i/>
          <w:sz w:val="24"/>
          <w:szCs w:val="24"/>
        </w:rPr>
        <w:t xml:space="preserve"> 2024. december 31.</w:t>
      </w:r>
    </w:p>
    <w:p w14:paraId="79802C54" w14:textId="77777777" w:rsidR="008F5BB7" w:rsidRPr="008F5BB7" w:rsidRDefault="008F5BB7" w:rsidP="008F5BB7">
      <w:pPr>
        <w:rPr>
          <w:sz w:val="24"/>
          <w:szCs w:val="24"/>
        </w:rPr>
      </w:pPr>
    </w:p>
    <w:p w14:paraId="1AF8C175" w14:textId="14B5C66A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örökhagyó kérelméről</w:t>
      </w:r>
      <w:r w:rsidRPr="0034610C">
        <w:rPr>
          <w:b/>
          <w:sz w:val="24"/>
          <w:szCs w:val="24"/>
        </w:rPr>
        <w:t>)</w:t>
      </w:r>
    </w:p>
    <w:p w14:paraId="5C0FE489" w14:textId="652E4E79" w:rsidR="008F5BB7" w:rsidRPr="008F5BB7" w:rsidRDefault="008F5BB7" w:rsidP="008F5BB7">
      <w:pPr>
        <w:rPr>
          <w:sz w:val="24"/>
          <w:szCs w:val="24"/>
        </w:rPr>
      </w:pPr>
    </w:p>
    <w:p w14:paraId="68BF3DEC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217/2024. (VII. 04.) határozata</w:t>
      </w:r>
    </w:p>
    <w:p w14:paraId="0BB784FE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1A75BA39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Hajdúszoboszló Város Önkormányzatának Képviselő-testülete Kukely Mihály kérelmező végrendelete alapján a Hajdúszoboszló, Szilfákalja u. 43. 2/6. szám alatti 5793/10/A/75. hrsz-ú társasházi lakás ½-ed tulajdoni hányadára vonatkozó örökség elfogadását nem támogatja. </w:t>
      </w:r>
    </w:p>
    <w:p w14:paraId="3175EE28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</w:p>
    <w:p w14:paraId="143E3905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u w:val="single"/>
          <w:shd w:val="clear" w:color="auto" w:fill="FFFFFF"/>
        </w:rPr>
        <w:t>Felelős:</w:t>
      </w: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 Jegyző</w:t>
      </w:r>
    </w:p>
    <w:p w14:paraId="321E290B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u w:val="single"/>
          <w:shd w:val="clear" w:color="auto" w:fill="FFFFFF"/>
        </w:rPr>
        <w:t>Határidő:</w:t>
      </w: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 azonnal”</w:t>
      </w:r>
    </w:p>
    <w:p w14:paraId="4A1955A0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3B0ABF18" w14:textId="52B4F24D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lastRenderedPageBreak/>
        <w:t>(</w:t>
      </w:r>
      <w:r w:rsidR="008F5BB7" w:rsidRPr="0034610C">
        <w:rPr>
          <w:b/>
          <w:sz w:val="24"/>
          <w:szCs w:val="24"/>
        </w:rPr>
        <w:t>Előterjesztés használtruha-gyűjtő konténerek elhelyezéséről</w:t>
      </w:r>
      <w:r w:rsidRPr="0034610C">
        <w:rPr>
          <w:b/>
          <w:sz w:val="24"/>
          <w:szCs w:val="24"/>
        </w:rPr>
        <w:t>)</w:t>
      </w:r>
    </w:p>
    <w:p w14:paraId="02C051C9" w14:textId="77777777" w:rsidR="0034610C" w:rsidRPr="008F5BB7" w:rsidRDefault="0034610C" w:rsidP="008F5BB7">
      <w:pPr>
        <w:rPr>
          <w:sz w:val="24"/>
          <w:szCs w:val="24"/>
        </w:rPr>
      </w:pPr>
    </w:p>
    <w:p w14:paraId="3AEE441F" w14:textId="270E4F62" w:rsidR="008F5BB7" w:rsidRPr="008F5BB7" w:rsidRDefault="0034610C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218/2024. (VII. 04.) határozata</w:t>
      </w:r>
    </w:p>
    <w:p w14:paraId="61B83007" w14:textId="77777777" w:rsidR="008F5BB7" w:rsidRPr="008F5BB7" w:rsidRDefault="008F5BB7" w:rsidP="008F5BB7">
      <w:pPr>
        <w:pStyle w:val="Listaszerbekezds"/>
        <w:ind w:left="0"/>
        <w:rPr>
          <w:szCs w:val="24"/>
        </w:rPr>
      </w:pPr>
    </w:p>
    <w:p w14:paraId="7217636B" w14:textId="77777777" w:rsidR="008F5BB7" w:rsidRPr="008F5BB7" w:rsidRDefault="008F5BB7" w:rsidP="008F5BB7">
      <w:pPr>
        <w:rPr>
          <w:b/>
          <w:i/>
          <w:color w:val="000000"/>
          <w:sz w:val="24"/>
          <w:szCs w:val="24"/>
        </w:rPr>
      </w:pPr>
      <w:r w:rsidRPr="008F5BB7">
        <w:rPr>
          <w:b/>
          <w:i/>
          <w:color w:val="000000"/>
          <w:sz w:val="24"/>
          <w:szCs w:val="24"/>
        </w:rPr>
        <w:t xml:space="preserve">Hajdúszoboszló Város Önkormányzatának Képviselő-testülete hozzájárulását adja ahhoz, hogy a MOHU Mol Hulladékgazdálkodási Zrt. használtruha gyűjtő konténereket helyezzen el a Hajdúszoboszlói Városgazdálkodási Nonprofit Zrt. telephelyén. </w:t>
      </w:r>
    </w:p>
    <w:p w14:paraId="064DE8C6" w14:textId="77777777" w:rsidR="008F5BB7" w:rsidRPr="008F5BB7" w:rsidRDefault="008F5BB7" w:rsidP="008F5BB7">
      <w:pPr>
        <w:pStyle w:val="Listaszerbekezds"/>
        <w:ind w:left="0"/>
        <w:rPr>
          <w:b/>
          <w:i/>
          <w:color w:val="000000"/>
          <w:szCs w:val="24"/>
          <w:lang w:eastAsia="hu-HU"/>
        </w:rPr>
      </w:pPr>
      <w:r w:rsidRPr="008F5BB7">
        <w:rPr>
          <w:b/>
          <w:i/>
          <w:color w:val="000000"/>
          <w:szCs w:val="24"/>
          <w:lang w:eastAsia="hu-HU"/>
        </w:rPr>
        <w:t>A konténerek üzemeltetésének, fenntartásának, ürítésének költsége a MOHU Mol Hulladékgazdálkodási Zrt.-t terheli.</w:t>
      </w:r>
    </w:p>
    <w:p w14:paraId="75E7B2CB" w14:textId="77777777" w:rsidR="008F5BB7" w:rsidRPr="008F5BB7" w:rsidRDefault="008F5BB7" w:rsidP="008F5BB7">
      <w:pPr>
        <w:pStyle w:val="Listaszerbekezds"/>
        <w:ind w:left="0"/>
        <w:rPr>
          <w:b/>
          <w:i/>
          <w:color w:val="000000"/>
          <w:szCs w:val="24"/>
          <w:lang w:eastAsia="hu-HU"/>
        </w:rPr>
      </w:pPr>
    </w:p>
    <w:p w14:paraId="54C2FECB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Felelős:</w:t>
      </w:r>
      <w:r w:rsidRPr="008F5BB7">
        <w:rPr>
          <w:rFonts w:eastAsia="Calibri"/>
          <w:b/>
          <w:i/>
          <w:sz w:val="24"/>
          <w:szCs w:val="24"/>
        </w:rPr>
        <w:t xml:space="preserve"> jegyző</w:t>
      </w:r>
    </w:p>
    <w:p w14:paraId="57B5A50F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Határidő:</w:t>
      </w:r>
      <w:r w:rsidRPr="008F5BB7">
        <w:rPr>
          <w:rFonts w:eastAsia="Calibri"/>
          <w:b/>
          <w:i/>
          <w:sz w:val="24"/>
          <w:szCs w:val="24"/>
        </w:rPr>
        <w:t xml:space="preserve"> 2024. december 31.”</w:t>
      </w:r>
    </w:p>
    <w:p w14:paraId="57C2AA8B" w14:textId="6B082164" w:rsidR="008F5BB7" w:rsidRPr="008F5BB7" w:rsidRDefault="008F5BB7" w:rsidP="0034610C">
      <w:pPr>
        <w:rPr>
          <w:sz w:val="24"/>
          <w:szCs w:val="24"/>
          <w:lang w:eastAsia="zh-CN"/>
        </w:rPr>
      </w:pPr>
    </w:p>
    <w:p w14:paraId="6215877C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219/2024. (VII. 04.) határozata</w:t>
      </w:r>
    </w:p>
    <w:p w14:paraId="6EFB9CF3" w14:textId="77777777" w:rsidR="008F5BB7" w:rsidRPr="008F5BB7" w:rsidRDefault="008F5BB7" w:rsidP="008F5BB7">
      <w:pPr>
        <w:rPr>
          <w:i/>
          <w:sz w:val="24"/>
          <w:szCs w:val="24"/>
          <w:u w:val="single"/>
        </w:rPr>
      </w:pPr>
    </w:p>
    <w:p w14:paraId="45C10E9D" w14:textId="77777777" w:rsidR="008F5BB7" w:rsidRPr="008F5BB7" w:rsidRDefault="008F5BB7" w:rsidP="008F5BB7">
      <w:pPr>
        <w:rPr>
          <w:b/>
          <w:i/>
          <w:color w:val="000000"/>
          <w:sz w:val="24"/>
          <w:szCs w:val="24"/>
        </w:rPr>
      </w:pPr>
      <w:r w:rsidRPr="008F5BB7">
        <w:rPr>
          <w:b/>
          <w:i/>
          <w:color w:val="000000"/>
          <w:sz w:val="24"/>
          <w:szCs w:val="24"/>
        </w:rPr>
        <w:t>Hajdúszoboszló Város Önkormányzatának Képviselő-testülete nem támogatja, hogy a MOHU Mol Hulladékgazdálkodási Zrt. Hajdúszoboszló előterjesztésben megjelölt hét pontján használtruha gyűjtő konténereket helyezzen el.</w:t>
      </w:r>
    </w:p>
    <w:p w14:paraId="1A5A6C16" w14:textId="77777777" w:rsidR="008F5BB7" w:rsidRPr="008F5BB7" w:rsidRDefault="008F5BB7" w:rsidP="008F5BB7">
      <w:pPr>
        <w:rPr>
          <w:b/>
          <w:i/>
          <w:color w:val="000000"/>
          <w:sz w:val="24"/>
          <w:szCs w:val="24"/>
        </w:rPr>
      </w:pPr>
    </w:p>
    <w:p w14:paraId="19F153AC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Felelős:</w:t>
      </w:r>
      <w:r w:rsidRPr="008F5BB7">
        <w:rPr>
          <w:rFonts w:eastAsia="Calibri"/>
          <w:b/>
          <w:i/>
          <w:sz w:val="24"/>
          <w:szCs w:val="24"/>
        </w:rPr>
        <w:t xml:space="preserve"> jegyző</w:t>
      </w:r>
    </w:p>
    <w:p w14:paraId="5A23B27E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Határidő:</w:t>
      </w:r>
      <w:r w:rsidRPr="008F5BB7">
        <w:rPr>
          <w:rFonts w:eastAsia="Calibri"/>
          <w:b/>
          <w:i/>
          <w:sz w:val="24"/>
          <w:szCs w:val="24"/>
        </w:rPr>
        <w:t xml:space="preserve"> azonnal”</w:t>
      </w:r>
    </w:p>
    <w:p w14:paraId="268370C7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</w:p>
    <w:p w14:paraId="3ADC5B98" w14:textId="1185950C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közvilágítási hálózat önkormányzati tulajdonba vételéről</w:t>
      </w:r>
      <w:r w:rsidRPr="0034610C">
        <w:rPr>
          <w:b/>
          <w:sz w:val="24"/>
          <w:szCs w:val="24"/>
        </w:rPr>
        <w:t>)</w:t>
      </w:r>
    </w:p>
    <w:p w14:paraId="236B6628" w14:textId="20DAD2AD" w:rsidR="008F5BB7" w:rsidRPr="008F5BB7" w:rsidRDefault="008F5BB7" w:rsidP="008F5BB7">
      <w:pPr>
        <w:rPr>
          <w:sz w:val="24"/>
          <w:szCs w:val="24"/>
        </w:rPr>
      </w:pPr>
    </w:p>
    <w:p w14:paraId="6A3AC001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220/2024. (VII. 04.) határozata</w:t>
      </w:r>
    </w:p>
    <w:p w14:paraId="6AE4DE65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6934C871" w14:textId="77777777" w:rsidR="008F5BB7" w:rsidRPr="008F5BB7" w:rsidRDefault="008F5BB7" w:rsidP="008F5BB7">
      <w:pPr>
        <w:rPr>
          <w:rFonts w:eastAsia="Calibri"/>
          <w:b/>
          <w:i/>
          <w:color w:val="000000" w:themeColor="text1"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</w:rPr>
        <w:t xml:space="preserve">Hajdúszoboszló Város Önkormányzatának Képviselő-testülete hozzájárulását adja a </w:t>
      </w:r>
      <w:r w:rsidRPr="008F5BB7">
        <w:rPr>
          <w:b/>
          <w:i/>
          <w:sz w:val="24"/>
          <w:szCs w:val="24"/>
        </w:rPr>
        <w:t xml:space="preserve">Kabai út 0253/4. és 5805. hrsz.-ú ingatlanok érintésével a kiszélesedő út új nyomvonalához igazodó közvilágítási hálózat kiváltása, illetve az új áruház bejáratánál lévő kijelölt gyalogos átkelőhely megvilágítása közvilágítási hálózat térítésmentes önkormányzati tulajdonba vételéhez, illetve üzemeltetéséhez, azzal a feltétellel, hogy a közvilágítási hálózat üzemeltetési és karbantartási költségét az átvételtől számított 30 évig a 6662/3 </w:t>
      </w:r>
      <w:r w:rsidRPr="008F5BB7">
        <w:rPr>
          <w:b/>
          <w:i/>
          <w:color w:val="000000" w:themeColor="text1"/>
          <w:sz w:val="24"/>
          <w:szCs w:val="24"/>
        </w:rPr>
        <w:t>hrsz-ú ingatlan üzemeltetője fizeti.</w:t>
      </w:r>
      <w:r w:rsidRPr="008F5BB7">
        <w:rPr>
          <w:rFonts w:eastAsia="Calibri"/>
          <w:b/>
          <w:i/>
          <w:color w:val="000000" w:themeColor="text1"/>
          <w:sz w:val="24"/>
          <w:szCs w:val="24"/>
        </w:rPr>
        <w:t xml:space="preserve"> </w:t>
      </w:r>
    </w:p>
    <w:p w14:paraId="28FA8BB7" w14:textId="77777777" w:rsidR="008F5BB7" w:rsidRPr="008F5BB7" w:rsidRDefault="008F5BB7" w:rsidP="008F5BB7">
      <w:pPr>
        <w:rPr>
          <w:rFonts w:eastAsia="Calibri"/>
          <w:b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1298"/>
        <w:gridCol w:w="1079"/>
        <w:gridCol w:w="861"/>
        <w:gridCol w:w="1616"/>
        <w:gridCol w:w="1001"/>
        <w:gridCol w:w="971"/>
        <w:gridCol w:w="1286"/>
      </w:tblGrid>
      <w:tr w:rsidR="008F5BB7" w:rsidRPr="008F5BB7" w14:paraId="519AC646" w14:textId="77777777" w:rsidTr="0034610C">
        <w:trPr>
          <w:trHeight w:val="773"/>
          <w:jc w:val="center"/>
        </w:trPr>
        <w:tc>
          <w:tcPr>
            <w:tcW w:w="964" w:type="dxa"/>
            <w:noWrap/>
            <w:hideMark/>
          </w:tcPr>
          <w:p w14:paraId="2ECEBE34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Oszlop-szám</w:t>
            </w:r>
          </w:p>
        </w:tc>
        <w:tc>
          <w:tcPr>
            <w:tcW w:w="1328" w:type="dxa"/>
            <w:noWrap/>
            <w:hideMark/>
          </w:tcPr>
          <w:p w14:paraId="4C6398B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Oszlop típus</w:t>
            </w:r>
          </w:p>
        </w:tc>
        <w:tc>
          <w:tcPr>
            <w:tcW w:w="960" w:type="dxa"/>
            <w:noWrap/>
            <w:hideMark/>
          </w:tcPr>
          <w:p w14:paraId="23E7B8A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lámpa-kar</w:t>
            </w:r>
          </w:p>
        </w:tc>
        <w:tc>
          <w:tcPr>
            <w:tcW w:w="850" w:type="dxa"/>
            <w:noWrap/>
            <w:hideMark/>
          </w:tcPr>
          <w:p w14:paraId="0BA362F1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lámpa-test (db)</w:t>
            </w:r>
          </w:p>
        </w:tc>
        <w:tc>
          <w:tcPr>
            <w:tcW w:w="1665" w:type="dxa"/>
            <w:noWrap/>
            <w:hideMark/>
          </w:tcPr>
          <w:p w14:paraId="1617789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lámpatest típusa</w:t>
            </w:r>
          </w:p>
        </w:tc>
        <w:tc>
          <w:tcPr>
            <w:tcW w:w="1028" w:type="dxa"/>
            <w:noWrap/>
            <w:hideMark/>
          </w:tcPr>
          <w:p w14:paraId="1D7A05C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Energia igény (A)</w:t>
            </w:r>
          </w:p>
        </w:tc>
        <w:tc>
          <w:tcPr>
            <w:tcW w:w="997" w:type="dxa"/>
            <w:noWrap/>
            <w:hideMark/>
          </w:tcPr>
          <w:p w14:paraId="6D3D9E94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teljesít-mény (W)</w:t>
            </w:r>
          </w:p>
        </w:tc>
        <w:tc>
          <w:tcPr>
            <w:tcW w:w="1270" w:type="dxa"/>
            <w:noWrap/>
            <w:hideMark/>
          </w:tcPr>
          <w:p w14:paraId="6FF97F6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 </w:t>
            </w:r>
          </w:p>
        </w:tc>
      </w:tr>
      <w:tr w:rsidR="008F5BB7" w:rsidRPr="008F5BB7" w14:paraId="52A57EF1" w14:textId="77777777" w:rsidTr="0034610C">
        <w:trPr>
          <w:trHeight w:val="690"/>
          <w:jc w:val="center"/>
        </w:trPr>
        <w:tc>
          <w:tcPr>
            <w:tcW w:w="964" w:type="dxa"/>
            <w:noWrap/>
            <w:hideMark/>
          </w:tcPr>
          <w:p w14:paraId="39B55C7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6</w:t>
            </w:r>
          </w:p>
        </w:tc>
        <w:tc>
          <w:tcPr>
            <w:tcW w:w="1328" w:type="dxa"/>
            <w:noWrap/>
            <w:hideMark/>
          </w:tcPr>
          <w:p w14:paraId="7DAA51A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0A0B1B29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671D9CE1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76184B49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1D0D30C6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1E14DC2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214E4478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Áthelyezett oszlop</w:t>
            </w:r>
          </w:p>
        </w:tc>
      </w:tr>
      <w:tr w:rsidR="008F5BB7" w:rsidRPr="008F5BB7" w14:paraId="4B8B3078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3203CB1A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7</w:t>
            </w:r>
          </w:p>
        </w:tc>
        <w:tc>
          <w:tcPr>
            <w:tcW w:w="1328" w:type="dxa"/>
            <w:noWrap/>
            <w:hideMark/>
          </w:tcPr>
          <w:p w14:paraId="56937F5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7388C661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612F63A8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720F1DF0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48FC6E5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17218D52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7D373F7A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Áthelyezett oszlop</w:t>
            </w:r>
          </w:p>
        </w:tc>
      </w:tr>
      <w:tr w:rsidR="008F5BB7" w:rsidRPr="008F5BB7" w14:paraId="70757104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35CF3CE4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7/1</w:t>
            </w:r>
          </w:p>
        </w:tc>
        <w:tc>
          <w:tcPr>
            <w:tcW w:w="1328" w:type="dxa"/>
            <w:noWrap/>
            <w:hideMark/>
          </w:tcPr>
          <w:p w14:paraId="6A5FD3BD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794ADC7D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47F997A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4D3BBF6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082AB52D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69754242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527BBFA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Újonnan épített</w:t>
            </w:r>
          </w:p>
        </w:tc>
      </w:tr>
      <w:tr w:rsidR="008F5BB7" w:rsidRPr="008F5BB7" w14:paraId="5CC4C56B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647D9B7D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lastRenderedPageBreak/>
              <w:t>7/2</w:t>
            </w:r>
          </w:p>
        </w:tc>
        <w:tc>
          <w:tcPr>
            <w:tcW w:w="1328" w:type="dxa"/>
            <w:noWrap/>
            <w:hideMark/>
          </w:tcPr>
          <w:p w14:paraId="41C3001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70E88CC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246EE274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4CF23C5B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04023C1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64C7E75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6402DC28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Újonnan épített</w:t>
            </w:r>
          </w:p>
        </w:tc>
      </w:tr>
      <w:tr w:rsidR="008F5BB7" w:rsidRPr="008F5BB7" w14:paraId="2324CDB8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03D68061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7/3</w:t>
            </w:r>
          </w:p>
        </w:tc>
        <w:tc>
          <w:tcPr>
            <w:tcW w:w="1328" w:type="dxa"/>
            <w:noWrap/>
            <w:hideMark/>
          </w:tcPr>
          <w:p w14:paraId="5707A8E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5BE8AC4B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0826A06D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4CE52DA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0F14E7B0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30090F20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6695FD5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Újonnan épített</w:t>
            </w:r>
          </w:p>
        </w:tc>
      </w:tr>
      <w:tr w:rsidR="008F5BB7" w:rsidRPr="008F5BB7" w14:paraId="12786C6D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55F4E0E3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8</w:t>
            </w:r>
          </w:p>
        </w:tc>
        <w:tc>
          <w:tcPr>
            <w:tcW w:w="1328" w:type="dxa"/>
            <w:noWrap/>
            <w:hideMark/>
          </w:tcPr>
          <w:p w14:paraId="2E644486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57A59D46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078F630B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22D763F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3C226201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0E169C74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147CCAB0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Áthelyezett oszlop</w:t>
            </w:r>
          </w:p>
        </w:tc>
      </w:tr>
      <w:tr w:rsidR="008F5BB7" w:rsidRPr="008F5BB7" w14:paraId="1748AF69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30E444B3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9</w:t>
            </w:r>
          </w:p>
        </w:tc>
        <w:tc>
          <w:tcPr>
            <w:tcW w:w="1328" w:type="dxa"/>
            <w:noWrap/>
            <w:hideMark/>
          </w:tcPr>
          <w:p w14:paraId="402C5C39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00DABE58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62C4DBF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3537235E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1F54988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0B6C428C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53419D9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Áthelyezett oszlop</w:t>
            </w:r>
          </w:p>
        </w:tc>
      </w:tr>
      <w:tr w:rsidR="008F5BB7" w:rsidRPr="008F5BB7" w14:paraId="635AA060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5A7E1008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10</w:t>
            </w:r>
          </w:p>
        </w:tc>
        <w:tc>
          <w:tcPr>
            <w:tcW w:w="1328" w:type="dxa"/>
            <w:noWrap/>
            <w:hideMark/>
          </w:tcPr>
          <w:p w14:paraId="3139E849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15910925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781894F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6219028E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7483EE9B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0465952B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4818329E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Áthelyezett oszlop</w:t>
            </w:r>
          </w:p>
        </w:tc>
      </w:tr>
      <w:tr w:rsidR="008F5BB7" w:rsidRPr="008F5BB7" w14:paraId="26D3607F" w14:textId="77777777" w:rsidTr="0034610C">
        <w:trPr>
          <w:trHeight w:val="300"/>
          <w:jc w:val="center"/>
        </w:trPr>
        <w:tc>
          <w:tcPr>
            <w:tcW w:w="964" w:type="dxa"/>
            <w:noWrap/>
            <w:hideMark/>
          </w:tcPr>
          <w:p w14:paraId="26C77FEF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11</w:t>
            </w:r>
          </w:p>
        </w:tc>
        <w:tc>
          <w:tcPr>
            <w:tcW w:w="1328" w:type="dxa"/>
            <w:noWrap/>
            <w:hideMark/>
          </w:tcPr>
          <w:p w14:paraId="4E83AD5E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acél kandelláber</w:t>
            </w:r>
          </w:p>
        </w:tc>
        <w:tc>
          <w:tcPr>
            <w:tcW w:w="960" w:type="dxa"/>
            <w:noWrap/>
            <w:hideMark/>
          </w:tcPr>
          <w:p w14:paraId="2C9EDC2C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 irányú lámpakar</w:t>
            </w:r>
          </w:p>
        </w:tc>
        <w:tc>
          <w:tcPr>
            <w:tcW w:w="850" w:type="dxa"/>
            <w:noWrap/>
            <w:hideMark/>
          </w:tcPr>
          <w:p w14:paraId="65714279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noWrap/>
            <w:hideMark/>
          </w:tcPr>
          <w:p w14:paraId="45100887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HOFEKA TWEET 68W</w:t>
            </w:r>
          </w:p>
        </w:tc>
        <w:tc>
          <w:tcPr>
            <w:tcW w:w="1028" w:type="dxa"/>
            <w:noWrap/>
            <w:hideMark/>
          </w:tcPr>
          <w:p w14:paraId="13240474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0,6</w:t>
            </w:r>
          </w:p>
        </w:tc>
        <w:tc>
          <w:tcPr>
            <w:tcW w:w="997" w:type="dxa"/>
            <w:noWrap/>
            <w:hideMark/>
          </w:tcPr>
          <w:p w14:paraId="67CB8EB6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136</w:t>
            </w:r>
          </w:p>
        </w:tc>
        <w:tc>
          <w:tcPr>
            <w:tcW w:w="1270" w:type="dxa"/>
            <w:noWrap/>
            <w:hideMark/>
          </w:tcPr>
          <w:p w14:paraId="072EBB48" w14:textId="77777777" w:rsidR="008F5BB7" w:rsidRPr="008F5BB7" w:rsidRDefault="008F5BB7" w:rsidP="0034610C">
            <w:pPr>
              <w:rPr>
                <w:sz w:val="24"/>
                <w:szCs w:val="24"/>
              </w:rPr>
            </w:pPr>
            <w:r w:rsidRPr="008F5BB7">
              <w:rPr>
                <w:sz w:val="24"/>
                <w:szCs w:val="24"/>
              </w:rPr>
              <w:t>Áthelyezett oszlop</w:t>
            </w:r>
          </w:p>
        </w:tc>
      </w:tr>
    </w:tbl>
    <w:p w14:paraId="1629A97A" w14:textId="77777777" w:rsidR="008F5BB7" w:rsidRPr="008F5BB7" w:rsidRDefault="008F5BB7" w:rsidP="008F5BB7">
      <w:pPr>
        <w:rPr>
          <w:rFonts w:eastAsia="Calibri"/>
          <w:b/>
          <w:sz w:val="24"/>
          <w:szCs w:val="24"/>
        </w:rPr>
      </w:pPr>
    </w:p>
    <w:p w14:paraId="57576FC8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</w:rPr>
        <w:t>A Képviselő-testület felhatalmazza a Polgármestert a szükséges nyilatkozatok, dokumentumok aláírására.</w:t>
      </w:r>
    </w:p>
    <w:p w14:paraId="506829EA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</w:p>
    <w:p w14:paraId="471CE32E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Felelős:</w:t>
      </w:r>
      <w:r w:rsidRPr="008F5BB7">
        <w:rPr>
          <w:rFonts w:eastAsia="Calibri"/>
          <w:b/>
          <w:i/>
          <w:sz w:val="24"/>
          <w:szCs w:val="24"/>
        </w:rPr>
        <w:t xml:space="preserve"> Jegyző</w:t>
      </w:r>
    </w:p>
    <w:p w14:paraId="3A442823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Határidő:</w:t>
      </w:r>
      <w:r w:rsidRPr="008F5BB7">
        <w:rPr>
          <w:rFonts w:eastAsia="Calibri"/>
          <w:b/>
          <w:i/>
          <w:sz w:val="24"/>
          <w:szCs w:val="24"/>
        </w:rPr>
        <w:t xml:space="preserve"> 2024. december 31.”</w:t>
      </w:r>
    </w:p>
    <w:p w14:paraId="63C4AB0B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</w:p>
    <w:p w14:paraId="34335B0F" w14:textId="2B14B409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köztéri reklámórák tulajdonba vételéről</w:t>
      </w:r>
      <w:r w:rsidRPr="0034610C">
        <w:rPr>
          <w:b/>
          <w:sz w:val="24"/>
          <w:szCs w:val="24"/>
        </w:rPr>
        <w:t>)</w:t>
      </w:r>
    </w:p>
    <w:p w14:paraId="544B8F04" w14:textId="77777777" w:rsidR="0034610C" w:rsidRPr="008F5BB7" w:rsidRDefault="0034610C" w:rsidP="008F5BB7">
      <w:pPr>
        <w:rPr>
          <w:rFonts w:eastAsia="SimSun"/>
          <w:b/>
          <w:sz w:val="24"/>
          <w:szCs w:val="24"/>
          <w:u w:val="single"/>
        </w:rPr>
      </w:pPr>
    </w:p>
    <w:p w14:paraId="4E719077" w14:textId="71BA6CCF" w:rsidR="008F5BB7" w:rsidRPr="008F5BB7" w:rsidRDefault="0034610C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221/2024. (VII. 04.) határozata</w:t>
      </w:r>
    </w:p>
    <w:p w14:paraId="75C00702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62D9D980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Képviselő-testülete a </w:t>
      </w:r>
      <w:r w:rsidRPr="008F5BB7">
        <w:rPr>
          <w:b/>
          <w:i/>
          <w:color w:val="000000"/>
          <w:sz w:val="24"/>
          <w:szCs w:val="24"/>
        </w:rPr>
        <w:t>Hajdúszoboszló, József Attila utca 2. - 4., illetve Hősök tere 4. sz. előtt</w:t>
      </w:r>
      <w:r w:rsidRPr="008F5BB7">
        <w:rPr>
          <w:b/>
          <w:i/>
          <w:color w:val="212121"/>
          <w:sz w:val="24"/>
          <w:szCs w:val="24"/>
        </w:rPr>
        <w:t> álló köztéri reklámór</w:t>
      </w:r>
      <w:r w:rsidRPr="008F5BB7">
        <w:rPr>
          <w:b/>
          <w:i/>
          <w:color w:val="000000"/>
          <w:sz w:val="24"/>
          <w:szCs w:val="24"/>
        </w:rPr>
        <w:t xml:space="preserve">ák </w:t>
      </w:r>
      <w:r w:rsidRPr="008F5BB7">
        <w:rPr>
          <w:b/>
          <w:i/>
          <w:sz w:val="24"/>
          <w:szCs w:val="24"/>
        </w:rPr>
        <w:t xml:space="preserve">ingyenes önkormányzati tulajdonba vételét nem támogatja. </w:t>
      </w:r>
    </w:p>
    <w:p w14:paraId="5A79F46A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13A27C73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</w:t>
      </w:r>
      <w:r w:rsidRPr="008F5BB7">
        <w:rPr>
          <w:rFonts w:eastAsia="Calibri"/>
          <w:b/>
          <w:i/>
          <w:sz w:val="24"/>
          <w:szCs w:val="24"/>
        </w:rPr>
        <w:t>: jegyző</w:t>
      </w:r>
    </w:p>
    <w:p w14:paraId="5B8CF781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 xml:space="preserve">Határidő: </w:t>
      </w:r>
      <w:r w:rsidRPr="008F5BB7">
        <w:rPr>
          <w:rFonts w:eastAsia="Calibri"/>
          <w:b/>
          <w:i/>
          <w:sz w:val="24"/>
          <w:szCs w:val="24"/>
        </w:rPr>
        <w:t>azonnal”</w:t>
      </w:r>
    </w:p>
    <w:p w14:paraId="4A0004C0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41E441BB" w14:textId="3A12D501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Szent István parkban található közterület eltérő használatára vonatkozó kérelemről</w:t>
      </w:r>
      <w:r w:rsidRPr="0034610C">
        <w:rPr>
          <w:b/>
          <w:sz w:val="24"/>
          <w:szCs w:val="24"/>
        </w:rPr>
        <w:t>)</w:t>
      </w:r>
    </w:p>
    <w:p w14:paraId="7EA4648A" w14:textId="463E3C07" w:rsidR="008F5BB7" w:rsidRPr="0034610C" w:rsidRDefault="008F5BB7" w:rsidP="008F5BB7">
      <w:pPr>
        <w:rPr>
          <w:b/>
          <w:sz w:val="24"/>
          <w:szCs w:val="24"/>
        </w:rPr>
      </w:pPr>
    </w:p>
    <w:p w14:paraId="03B1EDCF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222/2024. (VII. 04.) határozata</w:t>
      </w:r>
    </w:p>
    <w:p w14:paraId="5BFCD26C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D216A3B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az ún. „önjáró póniló” gyermekjáték-kölcsönzési szolgáltatás megvalósítását a kérelemben megjelölt 30 m</w:t>
      </w:r>
      <w:r w:rsidRPr="008F5BB7">
        <w:rPr>
          <w:b/>
          <w:i/>
          <w:sz w:val="24"/>
          <w:szCs w:val="24"/>
          <w:vertAlign w:val="superscript"/>
        </w:rPr>
        <w:t>2</w:t>
      </w:r>
      <w:r w:rsidRPr="008F5BB7">
        <w:rPr>
          <w:b/>
          <w:i/>
          <w:sz w:val="24"/>
          <w:szCs w:val="24"/>
        </w:rPr>
        <w:t xml:space="preserve"> nagyságú közterületen nem támogatja. </w:t>
      </w:r>
    </w:p>
    <w:p w14:paraId="55F5099D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347E9E02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</w:t>
      </w:r>
      <w:r w:rsidRPr="008F5BB7">
        <w:rPr>
          <w:rFonts w:eastAsia="Calibri"/>
          <w:b/>
          <w:i/>
          <w:sz w:val="24"/>
          <w:szCs w:val="24"/>
        </w:rPr>
        <w:t>: jegyző</w:t>
      </w:r>
    </w:p>
    <w:p w14:paraId="7880819F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 xml:space="preserve">Határidő: </w:t>
      </w:r>
      <w:r w:rsidRPr="008F5BB7">
        <w:rPr>
          <w:rFonts w:eastAsia="Calibri"/>
          <w:b/>
          <w:i/>
          <w:sz w:val="24"/>
          <w:szCs w:val="24"/>
        </w:rPr>
        <w:t>azonnal”</w:t>
      </w:r>
    </w:p>
    <w:p w14:paraId="3D0CAFF4" w14:textId="77777777" w:rsidR="0034610C" w:rsidRDefault="0034610C" w:rsidP="008F5BB7">
      <w:pPr>
        <w:rPr>
          <w:rFonts w:eastAsia="Calibri"/>
          <w:b/>
          <w:i/>
          <w:sz w:val="24"/>
          <w:szCs w:val="24"/>
        </w:rPr>
      </w:pPr>
    </w:p>
    <w:p w14:paraId="647E84E7" w14:textId="3FBE5705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lastRenderedPageBreak/>
        <w:t>(</w:t>
      </w:r>
      <w:r w:rsidR="008F5BB7" w:rsidRPr="0034610C">
        <w:rPr>
          <w:b/>
          <w:sz w:val="24"/>
          <w:szCs w:val="24"/>
        </w:rPr>
        <w:t>Előterjesztés a Kovács Máté Városi Művelődési Ház és Könyvtár helyiséghasználati kérelméről</w:t>
      </w:r>
      <w:r w:rsidRPr="0034610C">
        <w:rPr>
          <w:b/>
          <w:sz w:val="24"/>
          <w:szCs w:val="24"/>
        </w:rPr>
        <w:t>)</w:t>
      </w:r>
    </w:p>
    <w:p w14:paraId="041D32B6" w14:textId="77777777" w:rsidR="0034610C" w:rsidRPr="008F5BB7" w:rsidRDefault="0034610C" w:rsidP="008F5BB7">
      <w:pPr>
        <w:rPr>
          <w:sz w:val="24"/>
          <w:szCs w:val="24"/>
        </w:rPr>
      </w:pPr>
    </w:p>
    <w:p w14:paraId="5BA97F69" w14:textId="6F2F2610" w:rsidR="008F5BB7" w:rsidRPr="008F5BB7" w:rsidRDefault="0034610C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223/2024. (VII. 04.) határozata</w:t>
      </w:r>
    </w:p>
    <w:p w14:paraId="1089BCA9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F1746E3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Képviselő–testülete az előterjesztésben megállapított feltételek mellett ingyenes használatba adja a Hajdúszoboszló Jókai soron található 5., 10., 11. sz. pavilonokat a Kovács Máté Városi Művelődési Ház és Könyvtár részére raktározás céljából. A helyiséghasználati megállapodás határozatlan időre szól azzal a kikötéssel, hogy a helyiséghasználat legalább 30 napos határidővel visszavonható, ha Hajdúszoboszló Város Önkormányzata Képviselő-testületének határozata alapján a helyiség más, fontos városi célra szükségessé válik.  </w:t>
      </w:r>
    </w:p>
    <w:p w14:paraId="0B071B61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</w:rPr>
        <w:t>A Képviselő-testület felhatalmazza a Polgármestert a helyiséghasználati megállapodás aláírására.</w:t>
      </w:r>
    </w:p>
    <w:p w14:paraId="2AB21276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</w:p>
    <w:p w14:paraId="0C7AF184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Felelős:</w:t>
      </w:r>
      <w:r w:rsidRPr="008F5BB7">
        <w:rPr>
          <w:rFonts w:eastAsia="Calibri"/>
          <w:b/>
          <w:i/>
          <w:sz w:val="24"/>
          <w:szCs w:val="24"/>
        </w:rPr>
        <w:t xml:space="preserve"> Polgármester</w:t>
      </w:r>
    </w:p>
    <w:p w14:paraId="639014B7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  <w:r w:rsidRPr="008F5BB7">
        <w:rPr>
          <w:rFonts w:eastAsia="Calibri"/>
          <w:b/>
          <w:i/>
          <w:sz w:val="24"/>
          <w:szCs w:val="24"/>
          <w:u w:val="single"/>
        </w:rPr>
        <w:t>Határidő megállapodás megkötésére:</w:t>
      </w:r>
      <w:r w:rsidRPr="008F5BB7">
        <w:rPr>
          <w:rFonts w:eastAsia="Calibri"/>
          <w:b/>
          <w:i/>
          <w:sz w:val="24"/>
          <w:szCs w:val="24"/>
        </w:rPr>
        <w:t xml:space="preserve"> 2024. július 15.”</w:t>
      </w:r>
    </w:p>
    <w:p w14:paraId="2977A06D" w14:textId="77777777" w:rsidR="008F5BB7" w:rsidRPr="008F5BB7" w:rsidRDefault="008F5BB7" w:rsidP="008F5BB7">
      <w:pPr>
        <w:rPr>
          <w:rFonts w:eastAsia="Calibri"/>
          <w:b/>
          <w:i/>
          <w:sz w:val="24"/>
          <w:szCs w:val="24"/>
        </w:rPr>
      </w:pPr>
    </w:p>
    <w:p w14:paraId="0620B702" w14:textId="7A34E2BA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óvodai játékok has</w:t>
      </w:r>
      <w:r w:rsidRPr="0034610C">
        <w:rPr>
          <w:b/>
          <w:sz w:val="24"/>
          <w:szCs w:val="24"/>
        </w:rPr>
        <w:t>znosítására irányuló kérelemről)</w:t>
      </w:r>
    </w:p>
    <w:p w14:paraId="455CE0AD" w14:textId="24D6659D" w:rsidR="008F5BB7" w:rsidRPr="008F5BB7" w:rsidRDefault="008F5BB7" w:rsidP="008F5BB7">
      <w:pPr>
        <w:rPr>
          <w:sz w:val="24"/>
          <w:szCs w:val="24"/>
        </w:rPr>
      </w:pPr>
    </w:p>
    <w:p w14:paraId="172414C8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224/2024. (VII. 04.) határozata</w:t>
      </w:r>
    </w:p>
    <w:p w14:paraId="5E3DFE84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B5A0132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 testülete hozzájárulását adja ahhoz, hogy a Rákóczi utcán a Sportház és a Tankonyha közötti zárt területen található játszótéri fém játékok a Hajdúszoboszlói Egyesített Óvoda által elszállításra kerüljenek az egyes óvodai tagintézményekbe. Az elszállítás folyamatát és annak mindennemű költségét a Hajdúszoboszlói Egyesített Óvoda vállalja.</w:t>
      </w:r>
    </w:p>
    <w:p w14:paraId="16EC9C94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0E3FA333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Felelős:</w:t>
      </w:r>
      <w:r w:rsidRPr="008F5BB7">
        <w:rPr>
          <w:b/>
          <w:i/>
          <w:sz w:val="24"/>
          <w:szCs w:val="24"/>
        </w:rPr>
        <w:t xml:space="preserve"> Jegyző</w:t>
      </w:r>
    </w:p>
    <w:p w14:paraId="3A648F4E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 (kiértesítésre):</w:t>
      </w:r>
      <w:r w:rsidRPr="008F5BB7">
        <w:rPr>
          <w:b/>
          <w:i/>
          <w:sz w:val="24"/>
          <w:szCs w:val="24"/>
        </w:rPr>
        <w:t xml:space="preserve"> 2024. július 15.”</w:t>
      </w:r>
    </w:p>
    <w:p w14:paraId="3EDA6A85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00E10F6F" w14:textId="710D381A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 w:rsidRPr="0034610C">
        <w:rPr>
          <w:b/>
          <w:sz w:val="24"/>
          <w:szCs w:val="24"/>
        </w:rPr>
        <w:t>)</w:t>
      </w:r>
    </w:p>
    <w:p w14:paraId="2D77F812" w14:textId="3DA9F5F4" w:rsidR="008F5BB7" w:rsidRPr="008F5BB7" w:rsidRDefault="008F5BB7" w:rsidP="008F5BB7">
      <w:pPr>
        <w:pStyle w:val="Listaszerbekezds"/>
        <w:ind w:left="0"/>
        <w:rPr>
          <w:szCs w:val="24"/>
        </w:rPr>
      </w:pPr>
    </w:p>
    <w:p w14:paraId="6E74940B" w14:textId="77777777" w:rsidR="008F5BB7" w:rsidRPr="008F5BB7" w:rsidRDefault="008F5BB7" w:rsidP="008F5BB7">
      <w:pPr>
        <w:pStyle w:val="Szvegtrzs"/>
        <w:spacing w:after="0"/>
        <w:jc w:val="center"/>
        <w:rPr>
          <w:b/>
          <w:sz w:val="24"/>
          <w:szCs w:val="24"/>
        </w:rPr>
      </w:pPr>
      <w:r w:rsidRPr="008F5BB7">
        <w:rPr>
          <w:b/>
          <w:sz w:val="24"/>
          <w:szCs w:val="24"/>
          <w:lang w:val="hu-HU"/>
        </w:rPr>
        <w:t>„</w:t>
      </w:r>
      <w:r w:rsidRPr="008F5BB7">
        <w:rPr>
          <w:b/>
          <w:sz w:val="24"/>
          <w:szCs w:val="24"/>
        </w:rPr>
        <w:t>Hajdúszoboszló Város Önkormányzata Képviselő-testületének 18/2024. (VII. 4.) önkormányzati rendelete</w:t>
      </w:r>
    </w:p>
    <w:p w14:paraId="09604B1B" w14:textId="77777777" w:rsidR="008F5BB7" w:rsidRPr="008F5BB7" w:rsidRDefault="008F5BB7" w:rsidP="008F5BB7">
      <w:pPr>
        <w:pStyle w:val="Szvegtrzs"/>
        <w:spacing w:before="240" w:after="48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a közterület-használat, közterület-hasznosítás helyi szabályairól szóló 12/2019. (IV. 25.) önkormányzati rendelete módosításáról</w:t>
      </w:r>
    </w:p>
    <w:p w14:paraId="4E2E0DDE" w14:textId="77777777" w:rsidR="008F5BB7" w:rsidRPr="008F5BB7" w:rsidRDefault="008F5BB7" w:rsidP="008F5BB7">
      <w:pPr>
        <w:pStyle w:val="Szvegtrzs"/>
        <w:spacing w:before="220" w:after="0"/>
        <w:rPr>
          <w:sz w:val="24"/>
          <w:szCs w:val="24"/>
        </w:rPr>
      </w:pPr>
      <w:r w:rsidRPr="008F5BB7">
        <w:rPr>
          <w:sz w:val="24"/>
          <w:szCs w:val="24"/>
        </w:rPr>
        <w:t xml:space="preserve">Hajdúszoboszló Város Önkormányzata Képviselő-testülete az Alaptörvény 32. § (2) bekezdésében meghatározott eredeti jogalkotói hatáskörében, az Alaptörvény 32. cikk (1) bekezdés a) pontjában és az épített környezet alakításáról és védelméről szóló 1997. évi LXXVIII. törvény 54. § (5) bekezdésében kapott felhatalmazás alapján, a Magyarország helyi önkormányzatairól szóló 2011. évi CLXXXIX. törvény 13. § (1) bekezdés 2. pontjában meghatározott feladatkörében eljárva, Hajdúszoboszló Város Önkormányzata Képviselő-testületének az önkormányzat szervezeti és működési szabályzatáról szóló 18/2019. (XI. 7.) </w:t>
      </w:r>
      <w:r w:rsidRPr="008F5BB7">
        <w:rPr>
          <w:sz w:val="24"/>
          <w:szCs w:val="24"/>
        </w:rPr>
        <w:lastRenderedPageBreak/>
        <w:t>önkormányzati rendelete 4. melléklete alapján a Városfejlesztési és Műszaki Bizottság, Turisztikai é Nemzetközi Kapcsolatokért Felelős Bizottság, valamint Jogi, Igazgatási és Ügyrendi Bizottság véleményét kikérve a közterület-használat, közterület-hasznosítás helyi szabályairól szóló 12/2019. (IV. 25.) önkormányzati rendelete módosításáról a következőket rendeli el:</w:t>
      </w:r>
    </w:p>
    <w:p w14:paraId="57D6ED4A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1. §</w:t>
      </w:r>
    </w:p>
    <w:p w14:paraId="6B5A2272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A közterület-használat, közterület-hasznosítás helyi szabályairól szóló 12/2019. (IV. 25.) önkormányzati rendelet 14. § (2) bekezdés a) pont aa) alpontja helyébe a következő rendelkezés lép:</w:t>
      </w:r>
    </w:p>
    <w:p w14:paraId="7BE86533" w14:textId="77777777" w:rsidR="008F5BB7" w:rsidRPr="008F5BB7" w:rsidRDefault="008F5BB7" w:rsidP="008F5BB7">
      <w:pPr>
        <w:pStyle w:val="Szvegtrzs"/>
        <w:spacing w:before="240" w:after="0"/>
        <w:rPr>
          <w:i/>
          <w:iCs/>
          <w:sz w:val="24"/>
          <w:szCs w:val="24"/>
        </w:rPr>
      </w:pPr>
      <w:r w:rsidRPr="008F5BB7">
        <w:rPr>
          <w:i/>
          <w:iCs/>
          <w:sz w:val="24"/>
          <w:szCs w:val="24"/>
        </w:rPr>
        <w:t>(A Szent István parkra, Szilfákaljára és Mátyás király sétányra vonatkozó szabályok:</w:t>
      </w:r>
      <w:r w:rsidRPr="008F5BB7">
        <w:rPr>
          <w:i/>
          <w:iCs/>
          <w:sz w:val="24"/>
          <w:szCs w:val="24"/>
        </w:rPr>
        <w:tab/>
        <w:t xml:space="preserve"> </w:t>
      </w:r>
      <w:r w:rsidRPr="008F5BB7">
        <w:rPr>
          <w:i/>
          <w:iCs/>
          <w:sz w:val="24"/>
          <w:szCs w:val="24"/>
        </w:rPr>
        <w:br/>
        <w:t>A Szent István park és Szilfákalja területe)</w:t>
      </w:r>
    </w:p>
    <w:p w14:paraId="1D7F440D" w14:textId="77777777" w:rsidR="008F5BB7" w:rsidRPr="008F5BB7" w:rsidRDefault="008F5BB7" w:rsidP="008F5BB7">
      <w:pPr>
        <w:pStyle w:val="Szvegtrzs"/>
        <w:spacing w:after="240"/>
        <w:ind w:left="980" w:hanging="400"/>
        <w:rPr>
          <w:sz w:val="24"/>
          <w:szCs w:val="24"/>
        </w:rPr>
      </w:pPr>
      <w:r w:rsidRPr="008F5BB7">
        <w:rPr>
          <w:sz w:val="24"/>
          <w:szCs w:val="24"/>
        </w:rPr>
        <w:t>„</w:t>
      </w:r>
      <w:r w:rsidRPr="008F5BB7">
        <w:rPr>
          <w:i/>
          <w:iCs/>
          <w:sz w:val="24"/>
          <w:szCs w:val="24"/>
        </w:rPr>
        <w:t>aa)</w:t>
      </w:r>
      <w:r w:rsidRPr="008F5BB7">
        <w:rPr>
          <w:sz w:val="24"/>
          <w:szCs w:val="24"/>
        </w:rPr>
        <w:tab/>
        <w:t>Az „A” jelű a Hajdúszoboszlói Turisztikai Nonprofit Kft. hasznosított terület, előadóművészeti tevékenység - kulturális, turisztikai, művészeti és szórakoztató produkciók, végzése számára. A közterület használata a TDM szervezet és/vagy a Kovács Máté Művelődési Központ és Könyvtár által meghatározott időbeosztással történik úgy, hogy minél több előadóművész bemutatkozása legyen biztosított. A „C1” és „C2” jelű hely utcai zenés-énekes produkciók számára kijelölt helyek, a közterület hasznosítása a Hivatal által meghatározott időbeosztással történik úgy, hogy minél több művész bemutatkozása legyen biztosított.”</w:t>
      </w:r>
    </w:p>
    <w:p w14:paraId="36625734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2. §</w:t>
      </w:r>
    </w:p>
    <w:p w14:paraId="75B82D5F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(1) A közterület-használat, közterület-hasznosítás helyi szabályairól szóló 12/2019. (IV. 25.) önkormányzati rendelet 3. melléklete helyébe az 1. melléklet lép.</w:t>
      </w:r>
    </w:p>
    <w:p w14:paraId="35B17A4B" w14:textId="77777777" w:rsidR="008F5BB7" w:rsidRPr="008F5BB7" w:rsidRDefault="008F5BB7" w:rsidP="008F5BB7">
      <w:pPr>
        <w:pStyle w:val="Szvegtrzs"/>
        <w:spacing w:before="240" w:after="0"/>
        <w:rPr>
          <w:sz w:val="24"/>
          <w:szCs w:val="24"/>
        </w:rPr>
      </w:pPr>
      <w:r w:rsidRPr="008F5BB7">
        <w:rPr>
          <w:sz w:val="24"/>
          <w:szCs w:val="24"/>
        </w:rPr>
        <w:t>(2) A közterület-használat, közterület-hasznosítás helyi szabályairól szóló 12/2019. (IV. 25.) önkormányzati rendelet 4. melléklete helyébe a 2. melléklet lép.</w:t>
      </w:r>
    </w:p>
    <w:p w14:paraId="74AD4E8F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3. §</w:t>
      </w:r>
    </w:p>
    <w:p w14:paraId="37ABB072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Ez a rendelet 2024. július 5-én lép hatályba.</w:t>
      </w:r>
    </w:p>
    <w:p w14:paraId="509CDFDA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4. §</w:t>
      </w:r>
    </w:p>
    <w:p w14:paraId="2D449141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E rendelet rendelkezéseit a kihirdetéskor folyamatban lévő ügyekre is alkalmazni kell.</w:t>
      </w:r>
      <w:r w:rsidRPr="008F5BB7">
        <w:rPr>
          <w:sz w:val="24"/>
          <w:szCs w:val="24"/>
          <w:lang w:val="hu-HU"/>
        </w:rPr>
        <w:t>”</w:t>
      </w:r>
      <w:r w:rsidRPr="008F5BB7">
        <w:rPr>
          <w:sz w:val="24"/>
          <w:szCs w:val="24"/>
        </w:rPr>
        <w:br w:type="page"/>
      </w:r>
    </w:p>
    <w:p w14:paraId="3A852309" w14:textId="77777777" w:rsidR="008F5BB7" w:rsidRPr="008F5BB7" w:rsidRDefault="008F5BB7" w:rsidP="008F5BB7">
      <w:pPr>
        <w:pStyle w:val="Szvegtrzs"/>
        <w:jc w:val="right"/>
        <w:rPr>
          <w:i/>
          <w:iCs/>
          <w:sz w:val="24"/>
          <w:szCs w:val="24"/>
          <w:u w:val="single"/>
        </w:rPr>
      </w:pPr>
      <w:r w:rsidRPr="008F5BB7">
        <w:rPr>
          <w:i/>
          <w:iCs/>
          <w:sz w:val="24"/>
          <w:szCs w:val="24"/>
          <w:u w:val="single"/>
        </w:rPr>
        <w:lastRenderedPageBreak/>
        <w:t>1. melléklet a 18/2024. (VII. 4.) önkormányzati rendelethez</w:t>
      </w:r>
    </w:p>
    <w:p w14:paraId="209DE17E" w14:textId="77777777" w:rsidR="008F5BB7" w:rsidRPr="008F5BB7" w:rsidRDefault="008F5BB7" w:rsidP="008F5BB7">
      <w:pPr>
        <w:pStyle w:val="Szvegtrzs"/>
        <w:spacing w:after="0"/>
        <w:jc w:val="right"/>
        <w:rPr>
          <w:i/>
          <w:iCs/>
          <w:sz w:val="24"/>
          <w:szCs w:val="24"/>
          <w:u w:val="single"/>
        </w:rPr>
      </w:pPr>
      <w:r w:rsidRPr="008F5BB7">
        <w:rPr>
          <w:i/>
          <w:iCs/>
          <w:sz w:val="24"/>
          <w:szCs w:val="24"/>
          <w:u w:val="single"/>
          <w:lang w:val="hu-HU"/>
        </w:rPr>
        <w:t>„</w:t>
      </w:r>
      <w:r w:rsidRPr="008F5BB7">
        <w:rPr>
          <w:i/>
          <w:iCs/>
          <w:sz w:val="24"/>
          <w:szCs w:val="24"/>
          <w:u w:val="single"/>
        </w:rPr>
        <w:t>3. melléklet a 12/2019. (IV. 25.) önkormányzati rendelethez</w:t>
      </w:r>
    </w:p>
    <w:p w14:paraId="63E074B7" w14:textId="77777777" w:rsidR="008F5BB7" w:rsidRPr="008F5BB7" w:rsidRDefault="008F5BB7" w:rsidP="008F5BB7">
      <w:pPr>
        <w:pStyle w:val="Szvegtrzs"/>
        <w:spacing w:after="0"/>
        <w:jc w:val="center"/>
        <w:rPr>
          <w:b/>
          <w:bCs/>
          <w:sz w:val="24"/>
          <w:szCs w:val="24"/>
        </w:rPr>
      </w:pPr>
    </w:p>
    <w:p w14:paraId="34EA776F" w14:textId="77777777" w:rsidR="008F5BB7" w:rsidRPr="008F5BB7" w:rsidRDefault="008F5BB7" w:rsidP="008F5BB7">
      <w:pPr>
        <w:pStyle w:val="Szvegtrzs"/>
        <w:spacing w:after="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Hasznosításra kijelölt közterületi helyek</w:t>
      </w:r>
    </w:p>
    <w:p w14:paraId="21F4A6D5" w14:textId="77777777" w:rsidR="008F5BB7" w:rsidRPr="008F5BB7" w:rsidRDefault="008F5BB7" w:rsidP="008F5BB7">
      <w:pPr>
        <w:pStyle w:val="Szvegtrzs"/>
        <w:spacing w:after="0"/>
        <w:jc w:val="center"/>
        <w:rPr>
          <w:b/>
          <w:bCs/>
          <w:sz w:val="24"/>
          <w:szCs w:val="24"/>
        </w:rPr>
      </w:pPr>
    </w:p>
    <w:p w14:paraId="41B0F41F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1. Szent István parkban és a Mátyás király sétányon alkotóművészeti és előadóművészi tevékenység - kivéve utcai zenélés és zenés-táncos produkciók - végzésére kijelölt helyek: „E” „F” és „SZ1-SZ3” „M1-M5”</w:t>
      </w:r>
    </w:p>
    <w:p w14:paraId="3C9232B0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</w:p>
    <w:p w14:paraId="4FAF5337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1.1. Szent István Park „E” és „F” jelű helyek</w:t>
      </w:r>
    </w:p>
    <w:p w14:paraId="1418578D" w14:textId="77777777" w:rsidR="008F5BB7" w:rsidRPr="008F5BB7" w:rsidRDefault="008F5BB7" w:rsidP="008F5BB7">
      <w:pPr>
        <w:pStyle w:val="Szvegtrzs"/>
        <w:spacing w:after="0"/>
        <w:jc w:val="center"/>
        <w:rPr>
          <w:b/>
          <w:bCs/>
          <w:sz w:val="24"/>
          <w:szCs w:val="24"/>
        </w:rPr>
      </w:pPr>
      <w:r w:rsidRPr="008F5BB7">
        <w:rPr>
          <w:b/>
          <w:bCs/>
          <w:noProof/>
          <w:sz w:val="24"/>
          <w:szCs w:val="24"/>
          <w:lang w:val="hu-HU"/>
        </w:rPr>
        <w:drawing>
          <wp:inline distT="0" distB="0" distL="0" distR="0" wp14:anchorId="7E919F84" wp14:editId="33A193D9">
            <wp:extent cx="4867275" cy="3183375"/>
            <wp:effectExtent l="0" t="0" r="0" b="0"/>
            <wp:docPr id="8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536" cy="319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3654A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</w:p>
    <w:p w14:paraId="22B169AD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1.2. Szent István Park „SZ1”, „SZ2” és „SZ” jelű helyek</w:t>
      </w:r>
    </w:p>
    <w:p w14:paraId="0B2FE89E" w14:textId="77777777" w:rsidR="008F5BB7" w:rsidRPr="008F5BB7" w:rsidRDefault="008F5BB7" w:rsidP="008F5BB7">
      <w:pPr>
        <w:pStyle w:val="Szvegtrzs"/>
        <w:spacing w:after="0"/>
        <w:jc w:val="center"/>
        <w:rPr>
          <w:sz w:val="24"/>
          <w:szCs w:val="24"/>
        </w:rPr>
      </w:pPr>
      <w:r w:rsidRPr="008F5BB7">
        <w:rPr>
          <w:noProof/>
          <w:sz w:val="24"/>
          <w:szCs w:val="24"/>
          <w:lang w:val="hu-HU"/>
        </w:rPr>
        <w:drawing>
          <wp:inline distT="0" distB="0" distL="0" distR="0" wp14:anchorId="58B1C046" wp14:editId="362A3278">
            <wp:extent cx="3897686" cy="3514725"/>
            <wp:effectExtent l="0" t="0" r="7620" b="0"/>
            <wp:docPr id="2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115" cy="352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BB5E9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lastRenderedPageBreak/>
        <w:t>1.3. Mátyás király sétány „M1” és „M2” jelű helyek</w:t>
      </w:r>
    </w:p>
    <w:p w14:paraId="1E7E948C" w14:textId="77777777" w:rsidR="008F5BB7" w:rsidRPr="008F5BB7" w:rsidRDefault="008F5BB7" w:rsidP="008F5BB7">
      <w:pPr>
        <w:pStyle w:val="Szvegtrzs"/>
        <w:spacing w:after="0"/>
        <w:jc w:val="center"/>
        <w:rPr>
          <w:sz w:val="24"/>
          <w:szCs w:val="24"/>
        </w:rPr>
      </w:pPr>
      <w:r w:rsidRPr="008F5BB7">
        <w:rPr>
          <w:noProof/>
          <w:sz w:val="24"/>
          <w:szCs w:val="24"/>
          <w:lang w:val="hu-HU"/>
        </w:rPr>
        <w:drawing>
          <wp:inline distT="0" distB="0" distL="0" distR="0" wp14:anchorId="0BDEF4CC" wp14:editId="0361E95D">
            <wp:extent cx="4933950" cy="2610458"/>
            <wp:effectExtent l="0" t="0" r="0" b="0"/>
            <wp:docPr id="3" name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356" cy="261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57DB9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</w:p>
    <w:p w14:paraId="48850B42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1.4. Mátyás király sétány „M3” és „M4” jelű helyek</w:t>
      </w:r>
    </w:p>
    <w:p w14:paraId="330DAFEE" w14:textId="77777777" w:rsidR="008F5BB7" w:rsidRPr="008F5BB7" w:rsidRDefault="008F5BB7" w:rsidP="008F5BB7">
      <w:pPr>
        <w:pStyle w:val="Szvegtrzs"/>
        <w:spacing w:after="0"/>
        <w:jc w:val="center"/>
        <w:rPr>
          <w:sz w:val="24"/>
          <w:szCs w:val="24"/>
        </w:rPr>
      </w:pPr>
      <w:r w:rsidRPr="008F5BB7">
        <w:rPr>
          <w:noProof/>
          <w:sz w:val="24"/>
          <w:szCs w:val="24"/>
          <w:lang w:val="hu-HU"/>
        </w:rPr>
        <w:drawing>
          <wp:inline distT="0" distB="0" distL="0" distR="0" wp14:anchorId="5E42518D" wp14:editId="313F73FA">
            <wp:extent cx="4953000" cy="2242868"/>
            <wp:effectExtent l="0" t="0" r="0" b="5080"/>
            <wp:docPr id="4" name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042" cy="22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305D8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</w:p>
    <w:p w14:paraId="6DA3F4C6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1.5. Mátyás király sétány „M” jelű hely</w:t>
      </w:r>
    </w:p>
    <w:p w14:paraId="45F250CE" w14:textId="77777777" w:rsidR="008F5BB7" w:rsidRPr="008F5BB7" w:rsidRDefault="008F5BB7" w:rsidP="008F5BB7">
      <w:pPr>
        <w:pStyle w:val="Szvegtrzs"/>
        <w:spacing w:after="0"/>
        <w:jc w:val="center"/>
        <w:rPr>
          <w:sz w:val="24"/>
          <w:szCs w:val="24"/>
        </w:rPr>
      </w:pPr>
      <w:r w:rsidRPr="008F5BB7">
        <w:rPr>
          <w:noProof/>
          <w:sz w:val="24"/>
          <w:szCs w:val="24"/>
          <w:lang w:val="hu-HU"/>
        </w:rPr>
        <w:drawing>
          <wp:inline distT="0" distB="0" distL="0" distR="0" wp14:anchorId="6A510AEB" wp14:editId="421CD60D">
            <wp:extent cx="4943475" cy="3087340"/>
            <wp:effectExtent l="0" t="0" r="0" b="0"/>
            <wp:docPr id="5" name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047" cy="309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2D8DB" w14:textId="77777777" w:rsidR="008F5BB7" w:rsidRPr="008F5BB7" w:rsidRDefault="008F5BB7" w:rsidP="008F5BB7">
      <w:pPr>
        <w:rPr>
          <w:sz w:val="24"/>
          <w:szCs w:val="24"/>
        </w:rPr>
      </w:pPr>
      <w:r w:rsidRPr="008F5BB7">
        <w:rPr>
          <w:sz w:val="24"/>
          <w:szCs w:val="24"/>
        </w:rPr>
        <w:br w:type="page"/>
      </w:r>
      <w:r w:rsidRPr="008F5BB7">
        <w:rPr>
          <w:sz w:val="24"/>
          <w:szCs w:val="24"/>
        </w:rPr>
        <w:lastRenderedPageBreak/>
        <w:t>2. Szent István Parkban és Fürdő utcán található pavilonok</w:t>
      </w:r>
    </w:p>
    <w:p w14:paraId="7A164A95" w14:textId="77777777" w:rsidR="008F5BB7" w:rsidRPr="008F5BB7" w:rsidRDefault="008F5BB7" w:rsidP="008F5BB7">
      <w:pPr>
        <w:pStyle w:val="Szvegtrzs"/>
        <w:spacing w:after="0"/>
        <w:jc w:val="center"/>
        <w:rPr>
          <w:sz w:val="24"/>
          <w:szCs w:val="24"/>
        </w:rPr>
      </w:pPr>
      <w:r w:rsidRPr="008F5BB7">
        <w:rPr>
          <w:noProof/>
          <w:sz w:val="24"/>
          <w:szCs w:val="24"/>
          <w:lang w:val="hu-HU"/>
        </w:rPr>
        <w:drawing>
          <wp:inline distT="0" distB="0" distL="0" distR="0" wp14:anchorId="674C9427" wp14:editId="7FDC776D">
            <wp:extent cx="5556250" cy="2791855"/>
            <wp:effectExtent l="0" t="0" r="6350" b="8890"/>
            <wp:docPr id="6" name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523" cy="279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82E3D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</w:p>
    <w:p w14:paraId="3A52BA98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3. Gábor Áron u. és Aqua Palace előtti pavilonok</w:t>
      </w:r>
    </w:p>
    <w:p w14:paraId="12CD2A4B" w14:textId="77777777" w:rsidR="008F5BB7" w:rsidRPr="008F5BB7" w:rsidRDefault="008F5BB7" w:rsidP="008F5BB7">
      <w:pPr>
        <w:pStyle w:val="Szvegtrzs"/>
        <w:spacing w:after="0"/>
        <w:jc w:val="center"/>
        <w:rPr>
          <w:sz w:val="24"/>
          <w:szCs w:val="24"/>
        </w:rPr>
      </w:pPr>
      <w:r w:rsidRPr="008F5BB7">
        <w:rPr>
          <w:noProof/>
          <w:sz w:val="24"/>
          <w:szCs w:val="24"/>
          <w:lang w:val="hu-HU"/>
        </w:rPr>
        <w:drawing>
          <wp:inline distT="0" distB="0" distL="0" distR="0" wp14:anchorId="47DE99F1" wp14:editId="41C48A71">
            <wp:extent cx="3832700" cy="3762375"/>
            <wp:effectExtent l="0" t="0" r="0" b="0"/>
            <wp:docPr id="7" name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951" cy="379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C4740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</w:p>
    <w:p w14:paraId="14A65172" w14:textId="77777777" w:rsidR="008F5BB7" w:rsidRPr="008F5BB7" w:rsidRDefault="008F5BB7" w:rsidP="008F5BB7">
      <w:pPr>
        <w:rPr>
          <w:sz w:val="24"/>
          <w:szCs w:val="24"/>
        </w:rPr>
      </w:pPr>
      <w:r w:rsidRPr="008F5BB7">
        <w:rPr>
          <w:sz w:val="24"/>
          <w:szCs w:val="24"/>
        </w:rPr>
        <w:br w:type="page"/>
      </w:r>
    </w:p>
    <w:p w14:paraId="4B8F4B2B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lastRenderedPageBreak/>
        <w:t>4. Utcai zenés-énekes produkciók számára kijelölt helyek - „C1 és C2”</w:t>
      </w:r>
    </w:p>
    <w:p w14:paraId="534398C5" w14:textId="77777777" w:rsidR="008F5BB7" w:rsidRPr="008F5BB7" w:rsidRDefault="008F5BB7" w:rsidP="008F5BB7">
      <w:pPr>
        <w:pStyle w:val="NormlWeb"/>
        <w:jc w:val="center"/>
      </w:pPr>
      <w:r w:rsidRPr="008F5BB7">
        <w:rPr>
          <w:noProof/>
        </w:rPr>
        <w:drawing>
          <wp:inline distT="0" distB="0" distL="0" distR="0" wp14:anchorId="2BFFED5D" wp14:editId="1441DA3C">
            <wp:extent cx="6076950" cy="3848563"/>
            <wp:effectExtent l="19050" t="19050" r="19050" b="19050"/>
            <wp:docPr id="9" name="Kép 9" descr="\\fileserver\KOZOS\Dr. Morvai Gábor\TESTULETI_ULESEK\KT_20240704_HSZ_16187\munkaanyagok\Vagyon\Közterület rendelet módosítás\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erver\KOZOS\Dr. Morvai Gábor\TESTULETI_ULESEK\KT_20240704_HSZ_16187\munkaanyagok\Vagyon\Közterület rendelet módosítás\C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86" cy="38763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48A9D6" w14:textId="77777777" w:rsidR="008F5BB7" w:rsidRPr="008F5BB7" w:rsidRDefault="008F5BB7" w:rsidP="008F5BB7">
      <w:pPr>
        <w:pStyle w:val="NormlWeb"/>
        <w:jc w:val="center"/>
      </w:pPr>
      <w:r w:rsidRPr="008F5BB7">
        <w:rPr>
          <w:noProof/>
        </w:rPr>
        <w:drawing>
          <wp:inline distT="0" distB="0" distL="0" distR="0" wp14:anchorId="3D5DF448" wp14:editId="587148BE">
            <wp:extent cx="6101674" cy="3819525"/>
            <wp:effectExtent l="19050" t="19050" r="13970" b="9525"/>
            <wp:docPr id="10" name="Kép 10" descr="\\fileserver\KOZOS\Dr. Morvai Gábor\TESTULETI_ULESEK\KT_20240704_HSZ_16187\munkaanyagok\Vagyon\Közterület rendelet módosítás\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ileserver\KOZOS\Dr. Morvai Gábor\TESTULETI_ULESEK\KT_20240704_HSZ_16187\munkaanyagok\Vagyon\Közterület rendelet módosítás\C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700" cy="3837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8F5BB7">
        <w:t>”</w:t>
      </w:r>
    </w:p>
    <w:p w14:paraId="75A862A3" w14:textId="77777777" w:rsidR="008F5BB7" w:rsidRPr="008F5BB7" w:rsidRDefault="008F5BB7" w:rsidP="008F5BB7">
      <w:pPr>
        <w:pStyle w:val="Szvegtrzs"/>
        <w:rPr>
          <w:sz w:val="24"/>
          <w:szCs w:val="24"/>
        </w:rPr>
      </w:pPr>
      <w:r w:rsidRPr="008F5BB7">
        <w:rPr>
          <w:sz w:val="24"/>
          <w:szCs w:val="24"/>
        </w:rPr>
        <w:br w:type="page"/>
      </w:r>
    </w:p>
    <w:p w14:paraId="57DCF6A2" w14:textId="77777777" w:rsidR="008F5BB7" w:rsidRPr="008F5BB7" w:rsidRDefault="008F5BB7" w:rsidP="008F5BB7">
      <w:pPr>
        <w:pStyle w:val="Szvegtrzs"/>
        <w:jc w:val="right"/>
        <w:rPr>
          <w:i/>
          <w:iCs/>
          <w:sz w:val="24"/>
          <w:szCs w:val="24"/>
          <w:u w:val="single"/>
        </w:rPr>
      </w:pPr>
      <w:r w:rsidRPr="008F5BB7">
        <w:rPr>
          <w:i/>
          <w:iCs/>
          <w:sz w:val="24"/>
          <w:szCs w:val="24"/>
          <w:u w:val="single"/>
        </w:rPr>
        <w:lastRenderedPageBreak/>
        <w:t>2. melléklet a 18/2024. (VII. 4.) önkormányzati rendelethez</w:t>
      </w:r>
    </w:p>
    <w:p w14:paraId="52EE8296" w14:textId="77777777" w:rsidR="008F5BB7" w:rsidRPr="008F5BB7" w:rsidRDefault="008F5BB7" w:rsidP="008F5BB7">
      <w:pPr>
        <w:pStyle w:val="Listaszerbekezds"/>
        <w:ind w:left="0"/>
        <w:rPr>
          <w:szCs w:val="24"/>
        </w:rPr>
      </w:pPr>
    </w:p>
    <w:tbl>
      <w:tblPr>
        <w:tblW w:w="10065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220"/>
        <w:gridCol w:w="2268"/>
        <w:gridCol w:w="1842"/>
        <w:gridCol w:w="1535"/>
      </w:tblGrid>
      <w:tr w:rsidR="008F5BB7" w:rsidRPr="008F5BB7" w14:paraId="67FB3529" w14:textId="77777777" w:rsidTr="0034610C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49740" w14:textId="77777777" w:rsidR="008F5BB7" w:rsidRPr="008F5BB7" w:rsidRDefault="008F5BB7" w:rsidP="0034610C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4. melléklet a 12/2019. (IV. 25.) önkormányzati rendelethez</w:t>
            </w:r>
          </w:p>
        </w:tc>
      </w:tr>
      <w:tr w:rsidR="008F5BB7" w:rsidRPr="008F5BB7" w14:paraId="694EB363" w14:textId="77777777" w:rsidTr="0034610C">
        <w:trPr>
          <w:trHeight w:val="945"/>
        </w:trPr>
        <w:tc>
          <w:tcPr>
            <w:tcW w:w="100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3479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DÍJTÁBLÁZAT                                                                                         A díjtételek az ÁFÁ-t nem tartalmazzák</w:t>
            </w:r>
          </w:p>
        </w:tc>
      </w:tr>
      <w:tr w:rsidR="008F5BB7" w:rsidRPr="008F5BB7" w14:paraId="793D58C0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D20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93F8F" w14:textId="77777777" w:rsidR="008F5BB7" w:rsidRPr="008F5BB7" w:rsidRDefault="008F5BB7" w:rsidP="003461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50EE" w14:textId="77777777" w:rsidR="008F5BB7" w:rsidRPr="008F5BB7" w:rsidRDefault="008F5BB7" w:rsidP="003461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773A" w14:textId="77777777" w:rsidR="008F5BB7" w:rsidRPr="008F5BB7" w:rsidRDefault="008F5BB7" w:rsidP="003461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BD1D2" w14:textId="77777777" w:rsidR="008F5BB7" w:rsidRPr="008F5BB7" w:rsidRDefault="008F5BB7" w:rsidP="0034610C">
            <w:pPr>
              <w:jc w:val="left"/>
              <w:rPr>
                <w:sz w:val="24"/>
                <w:szCs w:val="24"/>
              </w:rPr>
            </w:pPr>
          </w:p>
        </w:tc>
      </w:tr>
      <w:tr w:rsidR="008F5BB7" w:rsidRPr="008F5BB7" w14:paraId="1B00B171" w14:textId="77777777" w:rsidTr="0034610C">
        <w:trPr>
          <w:trHeight w:val="315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82BA81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sorszám</w:t>
            </w:r>
          </w:p>
        </w:tc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9D15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A közterület - használat célja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0AE5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I. övezet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D91E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II. övezet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42C3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III. övezet</w:t>
            </w:r>
          </w:p>
        </w:tc>
      </w:tr>
      <w:tr w:rsidR="008F5BB7" w:rsidRPr="008F5BB7" w14:paraId="0DBACCB2" w14:textId="77777777" w:rsidTr="0034610C">
        <w:trPr>
          <w:trHeight w:val="84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3FAC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80C5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Árusítófülke, pavilon és egyéb  állandó jellegű kereskedelmi létesítmény alatti földterület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547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15.000.-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/év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E5FA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13.000.-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/év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85E6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10.000.-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/év</w:t>
            </w:r>
          </w:p>
        </w:tc>
      </w:tr>
      <w:tr w:rsidR="008F5BB7" w:rsidRPr="008F5BB7" w14:paraId="5B05C6B8" w14:textId="77777777" w:rsidTr="0034610C">
        <w:trPr>
          <w:trHeight w:val="64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4B876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56F5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Szent István parkban elhelyezett pavilonok (6,42  és 6,27 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DDA4B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369FCAE6" w14:textId="77777777" w:rsidTr="0034610C">
        <w:trPr>
          <w:trHeight w:val="672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A5557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B864C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01 - augusztus 31. (2020. évben július 01. - szeptember 30.)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BFEE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300.000,-Ft/hó</w:t>
            </w:r>
          </w:p>
        </w:tc>
      </w:tr>
      <w:tr w:rsidR="008F5BB7" w:rsidRPr="008F5BB7" w14:paraId="60542D83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37BC9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B8B7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 - szeptember 30. és május 01. - május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31D8B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180.000,-Ft/hó</w:t>
            </w:r>
          </w:p>
        </w:tc>
      </w:tr>
      <w:tr w:rsidR="008F5BB7" w:rsidRPr="008F5BB7" w14:paraId="05E6253D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2E18B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35B0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október 01. - április 30.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76F01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60.000,-Ft/hó</w:t>
            </w:r>
          </w:p>
        </w:tc>
      </w:tr>
      <w:tr w:rsidR="008F5BB7" w:rsidRPr="008F5BB7" w14:paraId="019D122E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F382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A035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legalább 1 éves hasznosítási szerződés esetén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AEEBE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140.000,-Ft/hó</w:t>
            </w:r>
          </w:p>
        </w:tc>
      </w:tr>
      <w:tr w:rsidR="008F5BB7" w:rsidRPr="008F5BB7" w14:paraId="7EFBF9D8" w14:textId="77777777" w:rsidTr="0034610C">
        <w:trPr>
          <w:trHeight w:val="34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F1B9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2687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Gábor Áron  utcai pavilonok (6 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4F79A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7454D3D6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ACD5D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49B6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01 - augusztus 31. (2020. évben július 01. - szeptember 30.)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1AB9C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120.000,-Ft/hó</w:t>
            </w:r>
          </w:p>
        </w:tc>
      </w:tr>
      <w:tr w:rsidR="008F5BB7" w:rsidRPr="008F5BB7" w14:paraId="7F391527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4FB7D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BCF8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 - szeptember 30. és május 01. - május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65389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60.000,-Ft/hó</w:t>
            </w:r>
          </w:p>
        </w:tc>
      </w:tr>
      <w:tr w:rsidR="008F5BB7" w:rsidRPr="008F5BB7" w14:paraId="1F4E9236" w14:textId="77777777" w:rsidTr="003461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ED75A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649B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október 01. - április 30.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072CC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36.000,-Ft/hó</w:t>
            </w:r>
          </w:p>
        </w:tc>
      </w:tr>
      <w:tr w:rsidR="008F5BB7" w:rsidRPr="008F5BB7" w14:paraId="15646D33" w14:textId="77777777" w:rsidTr="0034610C">
        <w:trPr>
          <w:trHeight w:val="34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4BDE03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0DC0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Fürdő utcai pavilonok (6 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54CDB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0334723A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E0C3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6F61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01 - augusztus 31.(2020. évben július 01. - szeptember 30.)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BA9F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300.000,-Ft/hó</w:t>
            </w:r>
          </w:p>
        </w:tc>
      </w:tr>
      <w:tr w:rsidR="008F5BB7" w:rsidRPr="008F5BB7" w14:paraId="0B10ECF3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EDA7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FADF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 - szeptember 30. és május 01. - május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1F06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180.000,-Ft/hó</w:t>
            </w:r>
          </w:p>
        </w:tc>
      </w:tr>
      <w:tr w:rsidR="008F5BB7" w:rsidRPr="008F5BB7" w14:paraId="3CE3CD4F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5EE2F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622E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október 01. - április 30.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E4E2F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60.000,-Ft/hó</w:t>
            </w:r>
          </w:p>
        </w:tc>
      </w:tr>
      <w:tr w:rsidR="008F5BB7" w:rsidRPr="008F5BB7" w14:paraId="5FF2AEC7" w14:textId="77777777" w:rsidTr="003461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4836A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656E2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legalább 1 éves hasznosítási szerződés esetén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406F1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140.000,-Ft/hó</w:t>
            </w:r>
          </w:p>
        </w:tc>
      </w:tr>
      <w:tr w:rsidR="008F5BB7" w:rsidRPr="008F5BB7" w14:paraId="25674124" w14:textId="77777777" w:rsidTr="0034610C">
        <w:trPr>
          <w:trHeight w:val="63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7F7E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5F7E6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Árubemutató céljára</w:t>
            </w:r>
          </w:p>
        </w:tc>
        <w:tc>
          <w:tcPr>
            <w:tcW w:w="564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091D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2.500.-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</w:tr>
      <w:tr w:rsidR="008F5BB7" w:rsidRPr="008F5BB7" w14:paraId="76360BB9" w14:textId="77777777" w:rsidTr="0034610C">
        <w:trPr>
          <w:trHeight w:val="458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AD4B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CFFA475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4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501E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5BB7" w:rsidRPr="008F5BB7" w14:paraId="52874E1B" w14:textId="77777777" w:rsidTr="0034610C">
        <w:trPr>
          <w:trHeight w:val="57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CA32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B0A9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Vendéglátó ipari előkert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93433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32364DC0" w14:textId="77777777" w:rsidTr="0034610C">
        <w:trPr>
          <w:trHeight w:val="97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BCC3E9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93BE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Szilfákalja 32. sz. és a József Attila u. között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CD11F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507CA406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8519A9C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5470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01. – augusztus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A3017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5.000.-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7BDF87B7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8AD59F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02B4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 – május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68E32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2.500.- Ft/ 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72F8CDAB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9665FE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B0F6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vagy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A58A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4A55E1F7" w14:textId="77777777" w:rsidTr="0034610C">
        <w:trPr>
          <w:trHeight w:val="103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DF71DB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CEF5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április 01. és október 31. között folyamatos 6 havi igénybevétellel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6DD5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18.000,-Ft/m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/félév</w:t>
            </w:r>
          </w:p>
        </w:tc>
      </w:tr>
      <w:tr w:rsidR="008F5BB7" w:rsidRPr="008F5BB7" w14:paraId="374C38FD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BCAA3A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4751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BC04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0CAABC29" w14:textId="77777777" w:rsidTr="0034610C">
        <w:trPr>
          <w:trHeight w:val="9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33098C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E5D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Szilfákalja 30. sz. és a Bethlen u. között, valamint József Attila utca a Szilfákalja és a Major utca között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DB933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2753ADA5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D011FF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389C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01. – augusztus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AD6E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3.500,-Ft/m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6FB29EAD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039564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0AD2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 – május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EE86B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1.700,-Ft/m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0B1F96C6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27E334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2224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vagy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6AD94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3E8C593B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5E7F30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46B1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április 01. és október 31. között folyamatos 6 havi igénybevétellel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CB5E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12.500,-Ft/m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/félév</w:t>
            </w:r>
          </w:p>
        </w:tc>
      </w:tr>
      <w:tr w:rsidR="008F5BB7" w:rsidRPr="008F5BB7" w14:paraId="0BFAA5B8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9480A3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DD63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1140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5A071813" w14:textId="77777777" w:rsidTr="0034610C">
        <w:trPr>
          <w:trHeight w:val="6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9B42E6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505DB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Arany J. utca a Szilfákaljától a Wesselényi utcáig, „Szabadság tömb”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E4D4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42BDCA37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D33681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E313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Hősök tere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327E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66F3ECAE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60373E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2292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01. – augusztus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728F6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3.400,-Ft/m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4BFA9CB5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6CBCAF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74EC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 – május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D7418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1.400,-Ft/m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200D0CCA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85AA77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766A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vagy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A207B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6B8F8CE4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FB06FD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F1F0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április 01. és október 31. között folyamatos 6 havi igénybevétellel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16824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9.800,-Ft/m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/félév</w:t>
            </w:r>
          </w:p>
        </w:tc>
      </w:tr>
      <w:tr w:rsidR="008F5BB7" w:rsidRPr="008F5BB7" w14:paraId="53EB7D88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D1CF72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22B1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7B294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78FD086C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3BA41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316D1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Egyéb területeken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5F318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512B279E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E391065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6C19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01. – augusztus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DA1F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1.900,-Ft/m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0630CADA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F9BBCA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12DDC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 – május 31.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6906A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950,-Ft/m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4B1FC6A1" w14:textId="77777777" w:rsidTr="0034610C">
        <w:trPr>
          <w:trHeight w:val="34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8E2B7A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D67A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vagy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6F2D0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10A600BF" w14:textId="77777777" w:rsidTr="0034610C">
        <w:trPr>
          <w:trHeight w:val="563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13DAD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BF477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április 01. és október 31. között folyamatos 6 havi igénybevétellel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5868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6.800,-Ft/m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/félév</w:t>
            </w:r>
          </w:p>
        </w:tc>
      </w:tr>
      <w:tr w:rsidR="008F5BB7" w:rsidRPr="008F5BB7" w14:paraId="6AD8E01E" w14:textId="77777777" w:rsidTr="0034610C">
        <w:trPr>
          <w:trHeight w:val="36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7758D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98AF9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Iparművészeti vásár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95DCA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E922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380,-Ft/m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92DA4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350,-Ft/m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</w:tr>
      <w:tr w:rsidR="008F5BB7" w:rsidRPr="008F5BB7" w14:paraId="6DCA5282" w14:textId="77777777" w:rsidTr="0034610C">
        <w:trPr>
          <w:trHeight w:val="11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ABC3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2367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Kulturális és sport rendezvények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0091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ingyenes</w:t>
            </w:r>
          </w:p>
        </w:tc>
      </w:tr>
      <w:tr w:rsidR="008F5BB7" w:rsidRPr="008F5BB7" w14:paraId="74164E4E" w14:textId="77777777" w:rsidTr="0034610C">
        <w:trPr>
          <w:trHeight w:val="1185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C2F2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AA53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Kulturális, művelődési és sport, idegenforgalmi rendezvények étel, ital kiméréssel</w:t>
            </w:r>
          </w:p>
        </w:tc>
        <w:tc>
          <w:tcPr>
            <w:tcW w:w="564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2C7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F5BB7" w:rsidRPr="008F5BB7" w14:paraId="4B95F191" w14:textId="77777777" w:rsidTr="0034610C">
        <w:trPr>
          <w:trHeight w:val="1185"/>
        </w:trPr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C7035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7135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1. - augusztus 31. között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EC7E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200,-Ft/m2/nap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8B3B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150,-Ft/m2/nap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BE3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100,-Ft/m2/nap</w:t>
            </w:r>
          </w:p>
        </w:tc>
      </w:tr>
      <w:tr w:rsidR="008F5BB7" w:rsidRPr="008F5BB7" w14:paraId="1B559A08" w14:textId="77777777" w:rsidTr="0034610C">
        <w:trPr>
          <w:trHeight w:val="1185"/>
        </w:trPr>
        <w:tc>
          <w:tcPr>
            <w:tcW w:w="12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61257C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7EFC5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1-től május 31-ig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63DB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100,-Ft/m2/nap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A9E1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75,-Ft/m2/nap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F1DC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50,-Ft/m2/nap</w:t>
            </w:r>
          </w:p>
        </w:tc>
      </w:tr>
      <w:tr w:rsidR="008F5BB7" w:rsidRPr="008F5BB7" w14:paraId="5B4CF8C9" w14:textId="77777777" w:rsidTr="0034610C">
        <w:trPr>
          <w:trHeight w:val="5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2F6B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024E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Árusító automaták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4518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4.100,- Ft/db/nap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8E7A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3.700,- Ft/db/nap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B1D3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2.400,- Ft/db/nap</w:t>
            </w:r>
          </w:p>
        </w:tc>
      </w:tr>
      <w:tr w:rsidR="008F5BB7" w:rsidRPr="008F5BB7" w14:paraId="2F3C9D97" w14:textId="77777777" w:rsidTr="0034610C">
        <w:trPr>
          <w:trHeight w:val="885"/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1122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17765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Sorsjegy értékesítés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E3DC1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3.600,-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3C35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2.700,-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9E39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1.200,- 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/hó</w:t>
            </w:r>
          </w:p>
        </w:tc>
      </w:tr>
      <w:tr w:rsidR="008F5BB7" w:rsidRPr="008F5BB7" w14:paraId="2C5AB693" w14:textId="77777777" w:rsidTr="0034610C">
        <w:trPr>
          <w:trHeight w:val="585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43766C8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312EDD4C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Fenyőfa árusítás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6DEC8D6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Tilos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26FA0F6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500,-Ft/m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FFFFCC" w:fill="FFFFFF"/>
            <w:vAlign w:val="center"/>
            <w:hideMark/>
          </w:tcPr>
          <w:p w14:paraId="622E7C1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470,-Ft/m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</w:tr>
      <w:tr w:rsidR="008F5BB7" w:rsidRPr="008F5BB7" w14:paraId="548A37F7" w14:textId="77777777" w:rsidTr="0034610C">
        <w:trPr>
          <w:trHeight w:val="93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AFEC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D7FF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Mindenszentek, karácsonyi, szilveszteri alkalmi árusítás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33F3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4.500,-Ft/m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CC69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4.000,-Ft/m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B961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3.500,-Ft/m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/nap</w:t>
            </w:r>
          </w:p>
        </w:tc>
      </w:tr>
      <w:tr w:rsidR="008F5BB7" w:rsidRPr="008F5BB7" w14:paraId="12DCFB1A" w14:textId="77777777" w:rsidTr="0034610C">
        <w:trPr>
          <w:trHeight w:val="844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1D45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D31F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Konflis, riksa, elektromos lassújármű (pld.: segway, golfautó…stb)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37A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1.000,- Ft/db/nap</w:t>
            </w:r>
          </w:p>
        </w:tc>
      </w:tr>
      <w:tr w:rsidR="008F5BB7" w:rsidRPr="008F5BB7" w14:paraId="5EBF281F" w14:textId="77777777" w:rsidTr="003461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299BF3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A206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Bringó hintó (legfeljebb 30 db)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CA3E2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</w:tr>
      <w:tr w:rsidR="008F5BB7" w:rsidRPr="008F5BB7" w14:paraId="2153CC4F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7311E3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22F7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1.-augusztus 31. között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64E28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1.300.000,-Ft</w:t>
            </w:r>
          </w:p>
        </w:tc>
      </w:tr>
      <w:tr w:rsidR="008F5BB7" w:rsidRPr="008F5BB7" w14:paraId="30620D78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6D1B61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2429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01.-május 31. között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1F00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6.000,-Ft/nap</w:t>
            </w:r>
          </w:p>
        </w:tc>
      </w:tr>
      <w:tr w:rsidR="008F5BB7" w:rsidRPr="008F5BB7" w14:paraId="2FE5E5CC" w14:textId="77777777" w:rsidTr="003461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AB6EA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140D5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Garázs földterület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E0F36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</w:tr>
      <w:tr w:rsidR="008F5BB7" w:rsidRPr="008F5BB7" w14:paraId="7180B61D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1AD8BD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B857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(Rákóczi u, Hősök tere,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9ADF9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20.000,- Ft/db/félév</w:t>
            </w:r>
          </w:p>
        </w:tc>
      </w:tr>
      <w:tr w:rsidR="008F5BB7" w:rsidRPr="008F5BB7" w14:paraId="297051B6" w14:textId="77777777" w:rsidTr="003461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1D765F3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F1F6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Szilfákalja, Luther u.)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1388B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</w:tr>
      <w:tr w:rsidR="008F5BB7" w:rsidRPr="008F5BB7" w14:paraId="6DE0EF7E" w14:textId="77777777" w:rsidTr="0034610C">
        <w:trPr>
          <w:trHeight w:val="241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B714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6B46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Maximum 1 hónapig tartó, építési munkával kapcsolatos építőanyag, lakókocsi, munkagép tárolása, állványzat, törmelék, konténer elhelyezése (a 3 napot meg nem haladó, valamint a kizárólag  közterületi járdaépítéshez kapcsolódó  igénybevétel díjmentes).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3789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/nap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5C99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/nap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2868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/nap</w:t>
            </w:r>
          </w:p>
        </w:tc>
      </w:tr>
      <w:tr w:rsidR="008F5BB7" w:rsidRPr="008F5BB7" w14:paraId="02E3CABD" w14:textId="77777777" w:rsidTr="0034610C">
        <w:trPr>
          <w:trHeight w:val="12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0A2E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6EBC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1 hónapnál hosszabb ideig tartó, építési munkával kapcsolatos építőanyag, lakókocsi, munkagép tárolása, állványzat, törmelék, konténer elhelyezése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14741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30,-Ft/m2/nap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7676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20,-Ft/m2/nap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6854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10,-Ft/m2/nap</w:t>
            </w:r>
          </w:p>
        </w:tc>
      </w:tr>
      <w:tr w:rsidR="008F5BB7" w:rsidRPr="008F5BB7" w14:paraId="2479E811" w14:textId="77777777" w:rsidTr="0034610C">
        <w:trPr>
          <w:trHeight w:val="6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E5753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FE1C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Hasznosításra még át nem adott terület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14A13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Megállapodás szerint</w:t>
            </w:r>
          </w:p>
        </w:tc>
      </w:tr>
      <w:tr w:rsidR="008F5BB7" w:rsidRPr="008F5BB7" w14:paraId="49BDF72C" w14:textId="77777777" w:rsidTr="003461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89E4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CFC4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Nosztalgia vonat (legfeljebb 4 db)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744F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</w:tr>
      <w:tr w:rsidR="008F5BB7" w:rsidRPr="008F5BB7" w14:paraId="60DEAD40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7C03059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B863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június 01-augusztus 31.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29F66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1.000.000,-Ft/db</w:t>
            </w:r>
          </w:p>
        </w:tc>
      </w:tr>
      <w:tr w:rsidR="008F5BB7" w:rsidRPr="008F5BB7" w14:paraId="16E9B71A" w14:textId="77777777" w:rsidTr="0034610C">
        <w:trPr>
          <w:trHeight w:val="297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9A9564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0B0F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szeptember 01-május 31.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71201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8.500,-Ft/nap/db</w:t>
            </w:r>
          </w:p>
        </w:tc>
      </w:tr>
      <w:tr w:rsidR="008F5BB7" w:rsidRPr="008F5BB7" w14:paraId="782B74C1" w14:textId="77777777" w:rsidTr="0034610C">
        <w:trPr>
          <w:trHeight w:val="63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22DA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D0A0B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Hangos hirdetés, szendvicsember</w:t>
            </w:r>
          </w:p>
        </w:tc>
        <w:tc>
          <w:tcPr>
            <w:tcW w:w="56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74DA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3.000,-Ft/hét</w:t>
            </w:r>
          </w:p>
        </w:tc>
      </w:tr>
      <w:tr w:rsidR="008F5BB7" w:rsidRPr="008F5BB7" w14:paraId="0E7AD4B8" w14:textId="77777777" w:rsidTr="0034610C">
        <w:trPr>
          <w:trHeight w:val="6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FFFFCC" w:fill="FFFFFF"/>
            <w:vAlign w:val="center"/>
            <w:hideMark/>
          </w:tcPr>
          <w:p w14:paraId="362B15F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F55B8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Közterületbe benyúló nyitott vagy zárt épületrész (egyszeri díj)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5EF0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410.000,- 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F282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325.000,-Ft/m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4F0E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245.000,-Ft/m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</w:p>
        </w:tc>
      </w:tr>
      <w:tr w:rsidR="008F5BB7" w:rsidRPr="008F5BB7" w14:paraId="617B67AE" w14:textId="77777777" w:rsidTr="0034610C">
        <w:trPr>
          <w:trHeight w:val="12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F41A1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58C7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Előadó művészi tevékenység, utcai zenélés és táncos produkció (nem rendezvény keretében) ha termékértékesítés is történik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AA75F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3.000,-Ft/m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/nap</w:t>
            </w:r>
          </w:p>
        </w:tc>
      </w:tr>
      <w:tr w:rsidR="008F5BB7" w:rsidRPr="008F5BB7" w14:paraId="3BF6390E" w14:textId="77777777" w:rsidTr="0034610C">
        <w:trPr>
          <w:trHeight w:val="124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562D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DA9C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Előadó művészi tevékenység, utcai zenélés és táncos produkció (nem rendezvény keretében) ha termékértékesítés nem történik</w:t>
            </w:r>
          </w:p>
        </w:tc>
        <w:tc>
          <w:tcPr>
            <w:tcW w:w="56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6D85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1.500,-Ft/m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/nap</w:t>
            </w:r>
          </w:p>
        </w:tc>
      </w:tr>
      <w:tr w:rsidR="008F5BB7" w:rsidRPr="008F5BB7" w14:paraId="63CCAFE3" w14:textId="77777777" w:rsidTr="0034610C">
        <w:trPr>
          <w:trHeight w:val="75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7917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3A79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Könyv-, és festményárusítás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047E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6.000,-Ft/m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/hó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36E24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3.800,-Ft/m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/hó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53344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3.000,-Ft/m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/hó</w:t>
            </w:r>
          </w:p>
        </w:tc>
      </w:tr>
      <w:tr w:rsidR="008F5BB7" w:rsidRPr="008F5BB7" w14:paraId="643AC6B2" w14:textId="77777777" w:rsidTr="0034610C">
        <w:trPr>
          <w:trHeight w:val="563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47EC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0F7B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Mozgásban lévő mozgóbolti tevékenység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C8D6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52.500,- Ft/hó/jármű</w:t>
            </w:r>
          </w:p>
        </w:tc>
      </w:tr>
      <w:tr w:rsidR="008F5BB7" w:rsidRPr="008F5BB7" w14:paraId="408D5D5C" w14:textId="77777777" w:rsidTr="0034610C">
        <w:trPr>
          <w:trHeight w:val="9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E57FA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5F9744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A közterületbe 10 cm-nél mélyebben benyúló, új védőtető, napvédő ponyva reklám nélkül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3AE4D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6AF85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5AD1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</w:tr>
      <w:tr w:rsidR="008F5BB7" w:rsidRPr="008F5BB7" w14:paraId="61B96E31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4379C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A280BB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Kerékpártároló, pad, korlát reklám nélkül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3178C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F4156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614D1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</w:tr>
      <w:tr w:rsidR="008F5BB7" w:rsidRPr="008F5BB7" w14:paraId="09DE6F25" w14:textId="77777777" w:rsidTr="0034610C">
        <w:trPr>
          <w:trHeight w:val="6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C5269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66521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funkcionális utcabútor (hulladékgyűjtő, kerékpártároló, pad, korlát stb)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66F62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FEBEF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0E06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</w:tr>
      <w:tr w:rsidR="008F5BB7" w:rsidRPr="008F5BB7" w14:paraId="72A0F180" w14:textId="77777777" w:rsidTr="0034610C">
        <w:trPr>
          <w:trHeight w:val="12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5AA51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7C94E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A közterületbe 10 cm-nél mélyebben benyúló, új védőtető napvédő ponyva reklámmal valamint kirakat és hirdető vitrin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6A816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32.000,-Ft/m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F2E12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27.000,-Ft/m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53AE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16.400,-Ft/m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/év</w:t>
            </w:r>
          </w:p>
        </w:tc>
      </w:tr>
      <w:tr w:rsidR="008F5BB7" w:rsidRPr="008F5BB7" w14:paraId="21A2FC9D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5DB004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364E5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cégtábla, címtábla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672A21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31.600,-Ft/db/év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8106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26.000,-Ft/db/év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90B4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16.000,-Ft/db/év</w:t>
            </w:r>
          </w:p>
        </w:tc>
      </w:tr>
      <w:tr w:rsidR="008F5BB7" w:rsidRPr="008F5BB7" w14:paraId="0090DBE2" w14:textId="77777777" w:rsidTr="0034610C">
        <w:trPr>
          <w:trHeight w:val="66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C1C7A4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147F53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egyedi mobil tájékoztató tábla 1 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alatti felület esetén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65551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31.600,-Ft/db/év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7E273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26.000,-Ft/db/év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2B32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16.000,-Ft/db/év</w:t>
            </w:r>
          </w:p>
        </w:tc>
      </w:tr>
      <w:tr w:rsidR="008F5BB7" w:rsidRPr="008F5BB7" w14:paraId="177D8012" w14:textId="77777777" w:rsidTr="0034610C">
        <w:trPr>
          <w:trHeight w:val="100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501D5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83050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egyedi mobil tájékoztató tábla 1 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feletti felület esetén, minden megkezdett m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után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63A73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63.200,-Ft/m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13D1F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52.000,-Ft/ 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B8FE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32.000,-Ft/ 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/év</w:t>
            </w:r>
          </w:p>
        </w:tc>
      </w:tr>
      <w:tr w:rsidR="008F5BB7" w:rsidRPr="008F5BB7" w14:paraId="7F7F10D5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A6E78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0C768A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önkormányzati információs tábla, faliújság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2C5FD4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651DB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2875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</w:tr>
      <w:tr w:rsidR="008F5BB7" w:rsidRPr="008F5BB7" w14:paraId="1C5DA93D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B5C1E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DB8A0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CityLight, CityBoard formátumú eszköz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4A748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51.000,-Ft/m2/év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66089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46.000,-Ft/m2/év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4214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40.000,-Ft/m2/év</w:t>
            </w:r>
          </w:p>
        </w:tc>
      </w:tr>
      <w:tr w:rsidR="008F5BB7" w:rsidRPr="008F5BB7" w14:paraId="37CE08FC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325A1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B6C673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egyedi gazdasági tájékoztató tábla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E7F60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31.600,-Ft/m2/év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D74D7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26.000,-Ft/ m2/év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42BB8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16.000,-Ft/ m2/év</w:t>
            </w:r>
          </w:p>
        </w:tc>
      </w:tr>
      <w:tr w:rsidR="008F5BB7" w:rsidRPr="008F5BB7" w14:paraId="42BCA6FA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3B8EE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E60836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hirdető vitrin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D5E6C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51.000,-Ft/m2/év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03D82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46.000,-Ft/m2/év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84B4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40.000,-Ft/m2/év</w:t>
            </w:r>
          </w:p>
        </w:tc>
      </w:tr>
      <w:tr w:rsidR="008F5BB7" w:rsidRPr="008F5BB7" w14:paraId="2E551722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5EAA0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AE776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totemoszlop, reklámzászló, reklám pylon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27C3F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51.000,-Ft/m2/év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94FBC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46.000,-Ft/m2/év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C95A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40.000,-Ft/m2/év</w:t>
            </w:r>
          </w:p>
        </w:tc>
      </w:tr>
      <w:tr w:rsidR="008F5BB7" w:rsidRPr="008F5BB7" w14:paraId="0E73CAAC" w14:textId="77777777" w:rsidTr="0034610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653E6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18DBF2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útirányt jelző tábla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BAD8E2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1F4D9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14F15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</w:tr>
      <w:tr w:rsidR="008F5BB7" w:rsidRPr="008F5BB7" w14:paraId="39A767DB" w14:textId="77777777" w:rsidTr="0034610C">
        <w:trPr>
          <w:trHeight w:val="6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32ED7F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CDDFC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vállalkozást népszerűsítő feliratot hordozó berendezés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0EA97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31.600,-Ft/m2/év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8706DB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26.000,-Ft/ m2/év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EB8E1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16.000,-Ft/ m2/év</w:t>
            </w:r>
          </w:p>
        </w:tc>
      </w:tr>
      <w:tr w:rsidR="008F5BB7" w:rsidRPr="008F5BB7" w14:paraId="7C41BE09" w14:textId="77777777" w:rsidTr="0034610C">
        <w:trPr>
          <w:trHeight w:val="6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48076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513297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vállalkozást népszerűsítő grafikai megjelenítést tartalmazó berendezés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0EB6D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31.600,-Ft/m2/év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88B31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26.000,-Ft/ m2/év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C400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16.000,-Ft/ m2/év</w:t>
            </w:r>
          </w:p>
        </w:tc>
      </w:tr>
      <w:tr w:rsidR="008F5BB7" w:rsidRPr="008F5BB7" w14:paraId="57B55830" w14:textId="77777777" w:rsidTr="0034610C">
        <w:trPr>
          <w:trHeight w:val="9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24498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253CAB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vállalkozás szerinti árú árujelző ismertséget növelő feliratot hordozó berendezés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9565A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31.600,-Ft/m2/év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69B4CD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26.000,-Ft/ m2/év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9DD23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16.000,-Ft/ m2/év</w:t>
            </w:r>
          </w:p>
        </w:tc>
      </w:tr>
      <w:tr w:rsidR="008F5BB7" w:rsidRPr="008F5BB7" w14:paraId="41DFEC81" w14:textId="77777777" w:rsidTr="0034610C">
        <w:trPr>
          <w:trHeight w:val="94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05066C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D4470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eseti eseményhez, szolgáltatáshoz köthető (pld. cirkusz, road show..stb) egyedi mobil tábla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B5EA0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500,-Ft/db/nap</w:t>
            </w:r>
          </w:p>
        </w:tc>
      </w:tr>
      <w:tr w:rsidR="008F5BB7" w:rsidRPr="008F5BB7" w14:paraId="586EBA00" w14:textId="77777777" w:rsidTr="0034610C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80E229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711BC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transzparens, molino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490AA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500,-Ft/m</w:t>
            </w:r>
            <w:r w:rsidRPr="008F5BB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8F5BB7">
              <w:rPr>
                <w:rFonts w:ascii="Calibri" w:hAnsi="Calibri" w:cs="Calibri"/>
                <w:sz w:val="24"/>
                <w:szCs w:val="24"/>
              </w:rPr>
              <w:t>/nap</w:t>
            </w:r>
          </w:p>
        </w:tc>
      </w:tr>
      <w:tr w:rsidR="008F5BB7" w:rsidRPr="008F5BB7" w14:paraId="2BF5F8F0" w14:textId="77777777" w:rsidTr="0034610C">
        <w:trPr>
          <w:trHeight w:val="55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E26F96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DFA250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plakát választási kampány időszakban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62A23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ingyenes</w:t>
            </w:r>
          </w:p>
        </w:tc>
      </w:tr>
      <w:tr w:rsidR="008F5BB7" w:rsidRPr="008F5BB7" w14:paraId="415A2533" w14:textId="77777777" w:rsidTr="0034610C">
        <w:trPr>
          <w:trHeight w:val="124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BEAAE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46C05E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Mátyás király sétányon és Szent István parkban alkotóművészeti ás előadóművészi - kivéve zenés-táncos produkció és utcai zenélés - tevékenységre kijelölt hely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4EC7F7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 m2 33.000,-Ft/hó, 3 m2 66.000,-Ft/hó, 6 m2 132.000,-Ft/hó</w:t>
            </w:r>
          </w:p>
        </w:tc>
      </w:tr>
      <w:tr w:rsidR="008F5BB7" w:rsidRPr="008F5BB7" w14:paraId="223C505E" w14:textId="77777777" w:rsidTr="0034610C">
        <w:trPr>
          <w:trHeight w:val="55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51E088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1F946D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Elő- és utószezon május 1-május 31. és szeptember 1-szeptember 30. között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DFD54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 m2 900,-Ft/nap, 3 m2 1.700,-Ft/nap, 6 m2 3.400,-Ft/nap</w:t>
            </w:r>
          </w:p>
        </w:tc>
      </w:tr>
      <w:tr w:rsidR="008F5BB7" w:rsidRPr="008F5BB7" w14:paraId="210ACA96" w14:textId="77777777" w:rsidTr="0034610C">
        <w:trPr>
          <w:trHeight w:val="55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E3D93F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124173" w14:textId="77777777" w:rsidR="008F5BB7" w:rsidRPr="008F5BB7" w:rsidRDefault="008F5BB7" w:rsidP="0034610C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5BB7">
              <w:rPr>
                <w:rFonts w:ascii="Calibri" w:hAnsi="Calibri" w:cs="Calibri"/>
                <w:color w:val="000000"/>
                <w:sz w:val="24"/>
                <w:szCs w:val="24"/>
              </w:rPr>
              <w:t>szezonon kívól október 1-április 30.</w:t>
            </w:r>
          </w:p>
        </w:tc>
        <w:tc>
          <w:tcPr>
            <w:tcW w:w="56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657A20" w14:textId="77777777" w:rsidR="008F5BB7" w:rsidRPr="008F5BB7" w:rsidRDefault="008F5BB7" w:rsidP="003461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5BB7">
              <w:rPr>
                <w:rFonts w:ascii="Calibri" w:hAnsi="Calibri" w:cs="Calibri"/>
                <w:sz w:val="24"/>
                <w:szCs w:val="24"/>
              </w:rPr>
              <w:t>1 m2 500,-Ft/nap, 3 m2 1.000,-Ft/nap, 6 m2 2.000,-Ft/nap</w:t>
            </w:r>
          </w:p>
        </w:tc>
      </w:tr>
    </w:tbl>
    <w:p w14:paraId="53E149D2" w14:textId="4436103C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lastRenderedPageBreak/>
        <w:t>(</w:t>
      </w:r>
      <w:r w:rsidR="008F5BB7" w:rsidRPr="0034610C">
        <w:rPr>
          <w:b/>
          <w:sz w:val="24"/>
          <w:szCs w:val="24"/>
        </w:rPr>
        <w:t>Előterjesztés Hajdúszoboszló Város nemzeti vagyonáról szóló Hajdúszoboszló Város Önkormányzata Képviselő-testületének 10/2013. (IV. 18.) önkormányzati rendelete módosításáról</w:t>
      </w:r>
      <w:r w:rsidRPr="0034610C">
        <w:rPr>
          <w:b/>
          <w:sz w:val="24"/>
          <w:szCs w:val="24"/>
        </w:rPr>
        <w:t>)</w:t>
      </w:r>
    </w:p>
    <w:p w14:paraId="198B7CF8" w14:textId="1A6E90CD" w:rsidR="008F5BB7" w:rsidRPr="008F5BB7" w:rsidRDefault="008F5BB7" w:rsidP="008F5BB7">
      <w:pPr>
        <w:pStyle w:val="Listaszerbekezds"/>
        <w:ind w:left="0"/>
        <w:rPr>
          <w:szCs w:val="24"/>
        </w:rPr>
      </w:pPr>
    </w:p>
    <w:p w14:paraId="1745F782" w14:textId="77777777" w:rsidR="008F5BB7" w:rsidRPr="008F5BB7" w:rsidRDefault="008F5BB7" w:rsidP="008F5BB7">
      <w:pPr>
        <w:pStyle w:val="Szvegtrzs"/>
        <w:spacing w:after="0"/>
        <w:jc w:val="center"/>
        <w:rPr>
          <w:b/>
          <w:sz w:val="24"/>
          <w:szCs w:val="24"/>
        </w:rPr>
      </w:pPr>
      <w:r w:rsidRPr="008F5BB7">
        <w:rPr>
          <w:b/>
          <w:sz w:val="24"/>
          <w:szCs w:val="24"/>
          <w:lang w:val="hu-HU"/>
        </w:rPr>
        <w:t>„</w:t>
      </w:r>
      <w:r w:rsidRPr="008F5BB7">
        <w:rPr>
          <w:b/>
          <w:sz w:val="24"/>
          <w:szCs w:val="24"/>
        </w:rPr>
        <w:t>Hajdúszoboszló Város Önkormányzata Képviselő-testületének 19/2024. (VII. 4.) önkormányzati rendelete</w:t>
      </w:r>
    </w:p>
    <w:p w14:paraId="7234FFA7" w14:textId="77777777" w:rsidR="008F5BB7" w:rsidRPr="008F5BB7" w:rsidRDefault="008F5BB7" w:rsidP="008F5BB7">
      <w:pPr>
        <w:pStyle w:val="Szvegtrzs"/>
        <w:spacing w:before="240" w:after="48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Hajdúszoboszló Város nemzeti vagyonáról szóló 10/2013. (IV. 18.) önkormányzati rendelete módosításáról</w:t>
      </w:r>
    </w:p>
    <w:p w14:paraId="7640AA2B" w14:textId="77777777" w:rsidR="008F5BB7" w:rsidRPr="008F5BB7" w:rsidRDefault="008F5BB7" w:rsidP="008F5BB7">
      <w:pPr>
        <w:pStyle w:val="Szvegtrzs"/>
        <w:spacing w:before="220" w:after="0"/>
        <w:rPr>
          <w:sz w:val="24"/>
          <w:szCs w:val="24"/>
        </w:rPr>
      </w:pPr>
      <w:r w:rsidRPr="008F5BB7">
        <w:rPr>
          <w:sz w:val="24"/>
          <w:szCs w:val="24"/>
        </w:rPr>
        <w:t>Hajdúszoboszló Város Önkormányzatának Képviselő-testülete a nemzeti vagyonról szóló 2011. évi CXCVI. törvény 3. § (1) bekezdés 6. pontjában, 5. § (2) bekezdés b)-c) pontjában, 5. § (4) bekezdésében, 6. § (5) bekezdésében, 11. § (16) bekezdésében, 13. § (1) bekezdésében, 18. § (1) bekezdésében, a Magyarország helyi önkormányzatairól szóló 2011. évi CLXXXIX. törvény 109. § (4) bekezdésében, valamint az államháztartásról szóló 2011. évi CXCV. törvény 97. § (2) bekezdésében kapott felhatalmazás alapján, a helyi önkormányzatok és szerveik, a köztársasági megbízottak, valamint egyes centrális alárendeltségű szervek feladat- és hatásköreiről szóló 1991. évi XX. törvény 138. § (1) bekezdés j) pontjában meghatározott feladatkörében eljárva, Hajdúszoboszló Város Önkormányzata Képviselő-testületének az önkormányzat szervezeti és működési szabályzatáról szóló 18/2019. (XI. 7.) önkormányzati rendelete 4. melléklete alapján a Pénzügyi és Gazdasági, valamint a Jogi, Igazgatási és Ügyrendi Bizottság véleményét kikérve Hajdúszoboszló Város Önkormányzata Képviselő-testületének Hajdúszoboszló város nemzeti vagyonáról szóló 10/2013. (IV. 18.) önkormányzati rendelete módosításáról a következőket rendeli el:</w:t>
      </w:r>
    </w:p>
    <w:p w14:paraId="29CD213E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1. §</w:t>
      </w:r>
    </w:p>
    <w:p w14:paraId="3D811779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A Hajdúszoboszló Város nemzeti vagyonáról szóló 10/2013. (IV. 18.) önkormányzati rendelet 13. § (1) bekezdése a következő h) ponttal egészül ki:</w:t>
      </w:r>
    </w:p>
    <w:p w14:paraId="1C6E4F88" w14:textId="77777777" w:rsidR="008F5BB7" w:rsidRPr="008F5BB7" w:rsidRDefault="008F5BB7" w:rsidP="008F5BB7">
      <w:pPr>
        <w:pStyle w:val="Szvegtrzs"/>
        <w:spacing w:before="240" w:after="0"/>
        <w:rPr>
          <w:i/>
          <w:iCs/>
          <w:sz w:val="24"/>
          <w:szCs w:val="24"/>
        </w:rPr>
      </w:pPr>
      <w:r w:rsidRPr="008F5BB7">
        <w:rPr>
          <w:i/>
          <w:iCs/>
          <w:sz w:val="24"/>
          <w:szCs w:val="24"/>
        </w:rPr>
        <w:t>(A polgármester dönt:)</w:t>
      </w:r>
    </w:p>
    <w:p w14:paraId="4EEDCE53" w14:textId="77777777" w:rsidR="008F5BB7" w:rsidRPr="008F5BB7" w:rsidRDefault="008F5BB7" w:rsidP="008F5BB7">
      <w:pPr>
        <w:pStyle w:val="Szvegtrzs"/>
        <w:spacing w:after="240"/>
        <w:ind w:left="580" w:hanging="560"/>
        <w:rPr>
          <w:sz w:val="24"/>
          <w:szCs w:val="24"/>
        </w:rPr>
      </w:pPr>
      <w:r w:rsidRPr="008F5BB7">
        <w:rPr>
          <w:sz w:val="24"/>
          <w:szCs w:val="24"/>
        </w:rPr>
        <w:t>„</w:t>
      </w:r>
      <w:r w:rsidRPr="008F5BB7">
        <w:rPr>
          <w:i/>
          <w:iCs/>
          <w:sz w:val="24"/>
          <w:szCs w:val="24"/>
        </w:rPr>
        <w:t>h)</w:t>
      </w:r>
      <w:r w:rsidRPr="008F5BB7">
        <w:rPr>
          <w:sz w:val="24"/>
          <w:szCs w:val="24"/>
        </w:rPr>
        <w:tab/>
        <w:t xml:space="preserve"> a Szociális és Egészségügyi Bizottság véleményét kikérve a 29/2015. (XI. 12.) önkormányzati rendelet 7. §-a alapján értékesített önkormányzati telek tekintetében kikötött visszavásárlási jog törlésével, valamint ranghelyének módosításával kapcsolatos nyilatkozat megadásáról.”</w:t>
      </w:r>
    </w:p>
    <w:p w14:paraId="14112FA8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2. §</w:t>
      </w:r>
    </w:p>
    <w:p w14:paraId="725DE9EA" w14:textId="77777777" w:rsidR="008F5BB7" w:rsidRPr="008F5BB7" w:rsidRDefault="008F5BB7" w:rsidP="008F5BB7">
      <w:pPr>
        <w:pStyle w:val="Szvegtrzs"/>
        <w:spacing w:after="0"/>
        <w:rPr>
          <w:sz w:val="24"/>
          <w:szCs w:val="24"/>
          <w:lang w:val="hu-HU"/>
        </w:rPr>
      </w:pPr>
      <w:r w:rsidRPr="008F5BB7">
        <w:rPr>
          <w:sz w:val="24"/>
          <w:szCs w:val="24"/>
        </w:rPr>
        <w:t>Ez a rendelet 2024. július 5-én lép hatályba.</w:t>
      </w:r>
      <w:r w:rsidRPr="008F5BB7">
        <w:rPr>
          <w:sz w:val="24"/>
          <w:szCs w:val="24"/>
          <w:lang w:val="hu-HU"/>
        </w:rPr>
        <w:t>”</w:t>
      </w:r>
    </w:p>
    <w:p w14:paraId="17E3A474" w14:textId="77777777" w:rsidR="008F5BB7" w:rsidRPr="0034610C" w:rsidRDefault="008F5BB7" w:rsidP="008F5BB7">
      <w:pPr>
        <w:pStyle w:val="Listaszerbekezds"/>
        <w:ind w:left="0"/>
        <w:rPr>
          <w:b/>
          <w:szCs w:val="24"/>
        </w:rPr>
      </w:pPr>
    </w:p>
    <w:p w14:paraId="1E4432EE" w14:textId="547BF55B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Hajdúszoboszló Város Önkormányzata Képviselő-testületének 13/2013. (V. 9.) a közösségi együttélés alapvető szabályairól és ezek elmulasztásának jogkövetkezményeiről szóló önkormányzati rendelete módosításáról</w:t>
      </w:r>
      <w:r w:rsidRPr="0034610C">
        <w:rPr>
          <w:b/>
          <w:sz w:val="24"/>
          <w:szCs w:val="24"/>
        </w:rPr>
        <w:t>)</w:t>
      </w:r>
    </w:p>
    <w:p w14:paraId="32808EC2" w14:textId="77777777" w:rsidR="0034610C" w:rsidRPr="0034610C" w:rsidRDefault="0034610C" w:rsidP="008F5BB7">
      <w:pPr>
        <w:rPr>
          <w:b/>
          <w:sz w:val="24"/>
          <w:szCs w:val="24"/>
        </w:rPr>
      </w:pPr>
    </w:p>
    <w:p w14:paraId="163C7B7C" w14:textId="08F17522" w:rsidR="008F5BB7" w:rsidRPr="008F5BB7" w:rsidRDefault="0034610C" w:rsidP="008F5BB7">
      <w:pPr>
        <w:pStyle w:val="Szvegtrzs"/>
        <w:spacing w:after="0"/>
        <w:jc w:val="center"/>
        <w:rPr>
          <w:b/>
          <w:sz w:val="24"/>
          <w:szCs w:val="24"/>
        </w:rPr>
      </w:pPr>
      <w:r w:rsidRPr="008F5BB7">
        <w:rPr>
          <w:sz w:val="24"/>
          <w:szCs w:val="24"/>
        </w:rPr>
        <w:t xml:space="preserve"> </w:t>
      </w:r>
      <w:r w:rsidR="008F5BB7" w:rsidRPr="008F5BB7">
        <w:rPr>
          <w:sz w:val="24"/>
          <w:szCs w:val="24"/>
        </w:rPr>
        <w:t>„</w:t>
      </w:r>
      <w:r w:rsidR="008F5BB7" w:rsidRPr="008F5BB7">
        <w:rPr>
          <w:b/>
          <w:sz w:val="24"/>
          <w:szCs w:val="24"/>
        </w:rPr>
        <w:t>Hajdúszoboszló Város Önkormányzata Képviselő-testületének 20/2024. (VII. 4.) önkormányzati rendelete</w:t>
      </w:r>
    </w:p>
    <w:p w14:paraId="295A007A" w14:textId="77777777" w:rsidR="008F5BB7" w:rsidRPr="008F5BB7" w:rsidRDefault="008F5BB7" w:rsidP="008F5BB7">
      <w:pPr>
        <w:pStyle w:val="Szvegtrzs"/>
        <w:spacing w:before="240" w:after="48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a közösségi együttélés alapvető szabályairól és ezek elmulasztásának jogkövetkezményeiről szóló 13/2013. (V. 09.) önkormányzati rendelet módosításáról</w:t>
      </w:r>
    </w:p>
    <w:p w14:paraId="7CD121E5" w14:textId="77777777" w:rsidR="008F5BB7" w:rsidRPr="008F5BB7" w:rsidRDefault="008F5BB7" w:rsidP="008F5BB7">
      <w:pPr>
        <w:pStyle w:val="Szvegtrzs"/>
        <w:spacing w:before="220" w:after="0"/>
        <w:rPr>
          <w:sz w:val="24"/>
          <w:szCs w:val="24"/>
        </w:rPr>
      </w:pPr>
      <w:r w:rsidRPr="008F5BB7">
        <w:rPr>
          <w:sz w:val="24"/>
          <w:szCs w:val="24"/>
        </w:rPr>
        <w:lastRenderedPageBreak/>
        <w:t>Hajdúszoboszló Város Önkormányzata Képviselő-testülete Magyarország helyi önkormányzatairól szóló 2011. évi CLXXXIX. törvény 143. § (4) bekezdés d) pontjában kapott felhatalmazás alapján, Magyarország Alaptörvénye 32. cikk (1) bekezdés a) pontjában meghatározott feladatkörében eljárva - Hajdúszoboszló Város Önkormányzata Képviselő-testületének Városfejlesztési és Műszaki, valamint Jogi, Igazgatási és Ügyrendi Bizottságának véleményének kikérésével - a közösségi együttélés alapvető szabályairól és ezek elmulasztásának jogkövetkezményeiről szóló 13/2013. (V. 09.) önkormányzati rendelete módosításáróla következőket rendeli el:</w:t>
      </w:r>
    </w:p>
    <w:p w14:paraId="7E0E4104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1. §</w:t>
      </w:r>
    </w:p>
    <w:p w14:paraId="03E13190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(1) A helyi környezet és a természet védelméről szóló 18/2003 (X.16.) önkormányzati rendelet 3. § (1) bekezdése helyébe a következő rendelkezés lép:</w:t>
      </w:r>
    </w:p>
    <w:p w14:paraId="71372592" w14:textId="77777777" w:rsidR="008F5BB7" w:rsidRPr="008F5BB7" w:rsidRDefault="008F5BB7" w:rsidP="008F5BB7">
      <w:pPr>
        <w:pStyle w:val="Szvegtrzs"/>
        <w:spacing w:before="240" w:after="240"/>
        <w:rPr>
          <w:sz w:val="24"/>
          <w:szCs w:val="24"/>
        </w:rPr>
      </w:pPr>
      <w:r w:rsidRPr="008F5BB7">
        <w:rPr>
          <w:sz w:val="24"/>
          <w:szCs w:val="24"/>
        </w:rPr>
        <w:t>„(1) A város területén lévő ingatlanok tulajdonosai, használói kötelesek ingatlanukat rendben tartani, gyomtól megtisztítani.”</w:t>
      </w:r>
    </w:p>
    <w:p w14:paraId="6BA93E15" w14:textId="77777777" w:rsidR="008F5BB7" w:rsidRPr="008F5BB7" w:rsidRDefault="008F5BB7" w:rsidP="008F5BB7">
      <w:pPr>
        <w:pStyle w:val="Szvegtrzs"/>
        <w:spacing w:before="240" w:after="0"/>
        <w:rPr>
          <w:sz w:val="24"/>
          <w:szCs w:val="24"/>
        </w:rPr>
      </w:pPr>
      <w:r w:rsidRPr="008F5BB7">
        <w:rPr>
          <w:sz w:val="24"/>
          <w:szCs w:val="24"/>
        </w:rPr>
        <w:t>(2) A helyi környezet és a természet védelméről szóló 18/2003 (X.16.) önkormányzati rendelet 3. § (5) bekezdése helyébe a következő rendelkezés lép:</w:t>
      </w:r>
    </w:p>
    <w:p w14:paraId="56BFA922" w14:textId="77777777" w:rsidR="008F5BB7" w:rsidRPr="008F5BB7" w:rsidRDefault="008F5BB7" w:rsidP="008F5BB7">
      <w:pPr>
        <w:pStyle w:val="Szvegtrzs"/>
        <w:spacing w:before="240" w:after="240"/>
        <w:rPr>
          <w:sz w:val="24"/>
          <w:szCs w:val="24"/>
        </w:rPr>
      </w:pPr>
      <w:r w:rsidRPr="008F5BB7">
        <w:rPr>
          <w:sz w:val="24"/>
          <w:szCs w:val="24"/>
        </w:rPr>
        <w:t>„(5) A szórakoztató- és vendéglátóhelyek, valamint az üzletek előtti közterületet az üzemeltető köteles tisztán tartani.”</w:t>
      </w:r>
    </w:p>
    <w:p w14:paraId="11C860C9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2. §</w:t>
      </w:r>
    </w:p>
    <w:p w14:paraId="4F35B3EB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Hatályát veszti a helyi környezet és a természet védelméről szóló 18/2003 (X.16.) önkormányzati rendelet</w:t>
      </w:r>
    </w:p>
    <w:p w14:paraId="5A44215A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a)</w:t>
      </w:r>
      <w:r w:rsidRPr="008F5BB7">
        <w:rPr>
          <w:sz w:val="24"/>
          <w:szCs w:val="24"/>
        </w:rPr>
        <w:tab/>
        <w:t>3. § (10) bekezdése,</w:t>
      </w:r>
    </w:p>
    <w:p w14:paraId="02C05184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b)</w:t>
      </w:r>
      <w:r w:rsidRPr="008F5BB7">
        <w:rPr>
          <w:sz w:val="24"/>
          <w:szCs w:val="24"/>
        </w:rPr>
        <w:tab/>
        <w:t>24. § (6) bekezdése.</w:t>
      </w:r>
    </w:p>
    <w:p w14:paraId="2703E3EF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3. §</w:t>
      </w:r>
    </w:p>
    <w:p w14:paraId="5B4C1D65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A közösségi együttélés alapvető szabályairól és ezek elmulasztásának jogkövetkezményeiről szóló 13/2013. (V. 9.) önkormányzati rendelet bevezető része helyébe a következő rendelkezés lép:</w:t>
      </w:r>
    </w:p>
    <w:p w14:paraId="121086CF" w14:textId="77777777" w:rsidR="008F5BB7" w:rsidRPr="008F5BB7" w:rsidRDefault="008F5BB7" w:rsidP="008F5BB7">
      <w:pPr>
        <w:pStyle w:val="Szvegtrzs"/>
        <w:spacing w:before="240" w:after="240"/>
        <w:rPr>
          <w:sz w:val="24"/>
          <w:szCs w:val="24"/>
        </w:rPr>
      </w:pPr>
      <w:r w:rsidRPr="008F5BB7">
        <w:rPr>
          <w:sz w:val="24"/>
          <w:szCs w:val="24"/>
        </w:rPr>
        <w:t>„Hajdúszoboszló Város Önkormányzatának Képviselő-testülete Magyarország helyi önkormányzatairól szóló 2011. évi CLXXXIX. törvény 143. § (4) bekezdés d) pontjában kapott felhatalmazás alapján, az Alaptörvény 32. cikk (1) bekezdésének a) pontjában, valamint Magyarország helyi önkormányzatairól szóló 2011. évi CLXXXIV. törvény 8. § (1) bekezdés b) pontjában meghatározott feladatkörében eljárva a közösségi együttélés alapvető szabályairól és ezek elmulasztásának jogkövetkezményeiről - Hajdúszoboszló Város Önkormányzata Képviselő-testületének Ügyrendi, Igazgatási, Jogi Bizottságának véleményének kikérésével - az alábbi rendeletet alkotja:”</w:t>
      </w:r>
    </w:p>
    <w:p w14:paraId="1F1061E2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4. §</w:t>
      </w:r>
    </w:p>
    <w:p w14:paraId="5287D4CC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Hatályát veszti a közösségi együttélés alapvető szabályairól és ezek elmulasztásának jogkövetkezményeiről szóló 13/2013. (V. 9.) önkormányzati rendelet</w:t>
      </w:r>
    </w:p>
    <w:p w14:paraId="3FFB6AB4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a)</w:t>
      </w:r>
      <w:r w:rsidRPr="008F5BB7">
        <w:rPr>
          <w:sz w:val="24"/>
          <w:szCs w:val="24"/>
        </w:rPr>
        <w:tab/>
        <w:t>2. § (1) bekezdés k) pontja,</w:t>
      </w:r>
    </w:p>
    <w:p w14:paraId="2B395801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b)</w:t>
      </w:r>
      <w:r w:rsidRPr="008F5BB7">
        <w:rPr>
          <w:sz w:val="24"/>
          <w:szCs w:val="24"/>
        </w:rPr>
        <w:tab/>
        <w:t>2. § (2) bekezdés b) és c) pontja,</w:t>
      </w:r>
    </w:p>
    <w:p w14:paraId="51F1E552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c)</w:t>
      </w:r>
      <w:r w:rsidRPr="008F5BB7">
        <w:rPr>
          <w:sz w:val="24"/>
          <w:szCs w:val="24"/>
        </w:rPr>
        <w:tab/>
        <w:t>2. § (2) bekezdés e) pontja,</w:t>
      </w:r>
    </w:p>
    <w:p w14:paraId="47F75527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lastRenderedPageBreak/>
        <w:t>d)</w:t>
      </w:r>
      <w:r w:rsidRPr="008F5BB7">
        <w:rPr>
          <w:sz w:val="24"/>
          <w:szCs w:val="24"/>
        </w:rPr>
        <w:tab/>
        <w:t>2. § (3) bekezdés a) és b) pontja,</w:t>
      </w:r>
    </w:p>
    <w:p w14:paraId="768A9540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e)</w:t>
      </w:r>
      <w:r w:rsidRPr="008F5BB7">
        <w:rPr>
          <w:sz w:val="24"/>
          <w:szCs w:val="24"/>
        </w:rPr>
        <w:tab/>
        <w:t>4. § (1) bekezdése,</w:t>
      </w:r>
    </w:p>
    <w:p w14:paraId="3D8CC185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f)</w:t>
      </w:r>
      <w:r w:rsidRPr="008F5BB7">
        <w:rPr>
          <w:sz w:val="24"/>
          <w:szCs w:val="24"/>
        </w:rPr>
        <w:tab/>
        <w:t>4. § (3) és (4) bekezdése,</w:t>
      </w:r>
    </w:p>
    <w:p w14:paraId="5BE8DC2A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g)</w:t>
      </w:r>
      <w:r w:rsidRPr="008F5BB7">
        <w:rPr>
          <w:sz w:val="24"/>
          <w:szCs w:val="24"/>
        </w:rPr>
        <w:tab/>
        <w:t>5. § (1) bekezdés e) pontja,</w:t>
      </w:r>
    </w:p>
    <w:p w14:paraId="0F5310BA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h)</w:t>
      </w:r>
      <w:r w:rsidRPr="008F5BB7">
        <w:rPr>
          <w:sz w:val="24"/>
          <w:szCs w:val="24"/>
        </w:rPr>
        <w:tab/>
        <w:t>5. § (2) bekezdése,</w:t>
      </w:r>
    </w:p>
    <w:p w14:paraId="00B55E68" w14:textId="77777777" w:rsidR="008F5BB7" w:rsidRPr="008F5BB7" w:rsidRDefault="008F5BB7" w:rsidP="008F5BB7">
      <w:pPr>
        <w:pStyle w:val="Szvegtrzs"/>
        <w:spacing w:after="0"/>
        <w:ind w:left="580" w:hanging="560"/>
        <w:rPr>
          <w:sz w:val="24"/>
          <w:szCs w:val="24"/>
        </w:rPr>
      </w:pPr>
      <w:r w:rsidRPr="008F5BB7">
        <w:rPr>
          <w:i/>
          <w:iCs/>
          <w:sz w:val="24"/>
          <w:szCs w:val="24"/>
        </w:rPr>
        <w:t>i)</w:t>
      </w:r>
      <w:r w:rsidRPr="008F5BB7">
        <w:rPr>
          <w:sz w:val="24"/>
          <w:szCs w:val="24"/>
        </w:rPr>
        <w:tab/>
        <w:t>6. § b) pontja.</w:t>
      </w:r>
    </w:p>
    <w:p w14:paraId="48F35D0D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5. §</w:t>
      </w:r>
    </w:p>
    <w:p w14:paraId="3B458814" w14:textId="77777777" w:rsidR="008F5BB7" w:rsidRPr="008F5BB7" w:rsidRDefault="008F5BB7" w:rsidP="008F5BB7">
      <w:pPr>
        <w:pStyle w:val="Szvegtrzs"/>
        <w:spacing w:after="0"/>
        <w:rPr>
          <w:sz w:val="24"/>
          <w:szCs w:val="24"/>
          <w:lang w:val="hu-HU"/>
        </w:rPr>
      </w:pPr>
      <w:r w:rsidRPr="008F5BB7">
        <w:rPr>
          <w:sz w:val="24"/>
          <w:szCs w:val="24"/>
        </w:rPr>
        <w:t>Ez a rendelet 2024. július 5-én lép hatályba.</w:t>
      </w:r>
      <w:r w:rsidRPr="008F5BB7">
        <w:rPr>
          <w:sz w:val="24"/>
          <w:szCs w:val="24"/>
          <w:lang w:val="hu-HU"/>
        </w:rPr>
        <w:t>”</w:t>
      </w:r>
    </w:p>
    <w:p w14:paraId="758229B9" w14:textId="77777777" w:rsidR="008F5BB7" w:rsidRPr="008F5BB7" w:rsidRDefault="008F5BB7" w:rsidP="008F5BB7">
      <w:pPr>
        <w:pStyle w:val="Listaszerbekezds"/>
        <w:ind w:left="0"/>
        <w:rPr>
          <w:szCs w:val="24"/>
        </w:rPr>
      </w:pPr>
    </w:p>
    <w:p w14:paraId="777E8C55" w14:textId="20FFEB7F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Hajdúszoboszlói Kistérségi Szociális, Család- és Gyermekjóléti Központtól elvont pénzmaradvány felhasználásával kapcsolatosan</w:t>
      </w:r>
      <w:r w:rsidRPr="0034610C">
        <w:rPr>
          <w:b/>
          <w:sz w:val="24"/>
          <w:szCs w:val="24"/>
        </w:rPr>
        <w:t>)</w:t>
      </w:r>
    </w:p>
    <w:p w14:paraId="157520A4" w14:textId="5E651675" w:rsidR="008F5BB7" w:rsidRPr="008F5BB7" w:rsidRDefault="008F5BB7" w:rsidP="008F5BB7">
      <w:pPr>
        <w:rPr>
          <w:sz w:val="24"/>
          <w:szCs w:val="24"/>
        </w:rPr>
      </w:pPr>
    </w:p>
    <w:p w14:paraId="4971EAE1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225/2024. (VII. 04.) határozata</w:t>
      </w:r>
    </w:p>
    <w:p w14:paraId="324C862B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3CC3DD96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 xml:space="preserve">Hajdúszoboszló Város Önkormányzatának Képviselő-testülete az őszi időszak során a városi költségvetés változásainak ismeretében ismételten megvizsgálja az intézmény igényeit. </w:t>
      </w:r>
    </w:p>
    <w:p w14:paraId="4118A5A6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 xml:space="preserve">A képviselő-testület felkéri a hivatalt, készüljön egy kibővített anyag, mely tartalmazza a különböző árajánlatokat, szakértői véleményeket is. </w:t>
      </w:r>
    </w:p>
    <w:p w14:paraId="6997A932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A42BF79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14:paraId="6DB87CC4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szeptemberi testületi ülés”</w:t>
      </w:r>
    </w:p>
    <w:p w14:paraId="59975620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C811074" w14:textId="312D14F3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JEC parkoló felújítás többletforrás igényével kapcsolatosan</w:t>
      </w:r>
      <w:r w:rsidRPr="0034610C">
        <w:rPr>
          <w:b/>
          <w:sz w:val="24"/>
          <w:szCs w:val="24"/>
        </w:rPr>
        <w:t>)</w:t>
      </w:r>
    </w:p>
    <w:p w14:paraId="3C0DCF2C" w14:textId="1A2F6FFB" w:rsidR="008F5BB7" w:rsidRPr="008F5BB7" w:rsidRDefault="008F5BB7" w:rsidP="008F5BB7">
      <w:pPr>
        <w:pStyle w:val="Listaszerbekezds"/>
        <w:ind w:left="0"/>
        <w:rPr>
          <w:szCs w:val="24"/>
        </w:rPr>
      </w:pPr>
    </w:p>
    <w:p w14:paraId="78D1953C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226/2024. (VII. 04.) határozata</w:t>
      </w:r>
    </w:p>
    <w:p w14:paraId="1B571F3A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855B46E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támogatja a 2024. évi városi költségvetés fejlesztések saját forrásból kerete terhére - 2024. évi költségvetés 13. sz. melléklet, 10/ÖK sora - a JEC parkoló és a Szilfákalja kerékpárút közötti járda térkő burkolattal történő felújítását, valamint a Bányász utca felőli zúzottköves parkolóhelyek térkő burkolattal történő felújítását, amelyhez bruttó 4.670.835,- Ft pénzügyi forrást biztosít.</w:t>
      </w:r>
    </w:p>
    <w:p w14:paraId="0AF7E14A" w14:textId="77777777" w:rsidR="008F5BB7" w:rsidRPr="008F5BB7" w:rsidRDefault="008F5BB7" w:rsidP="008F5BB7">
      <w:pPr>
        <w:rPr>
          <w:b/>
          <w:i/>
          <w:sz w:val="24"/>
          <w:szCs w:val="24"/>
        </w:rPr>
      </w:pPr>
    </w:p>
    <w:p w14:paraId="628A9B23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</w:t>
      </w:r>
      <w:r w:rsidRPr="008F5BB7">
        <w:rPr>
          <w:b/>
          <w:i/>
          <w:sz w:val="24"/>
          <w:szCs w:val="24"/>
        </w:rPr>
        <w:t>: Polgármester</w:t>
      </w:r>
    </w:p>
    <w:p w14:paraId="7A6E83F3" w14:textId="77777777" w:rsidR="008F5BB7" w:rsidRPr="008F5BB7" w:rsidRDefault="008F5BB7" w:rsidP="008F5BB7">
      <w:pPr>
        <w:ind w:firstLine="708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Jegyző </w:t>
      </w:r>
    </w:p>
    <w:p w14:paraId="7CC8F33D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</w:t>
      </w:r>
      <w:r w:rsidRPr="008F5BB7">
        <w:rPr>
          <w:b/>
          <w:i/>
          <w:sz w:val="24"/>
          <w:szCs w:val="24"/>
        </w:rPr>
        <w:t>: azonnal”</w:t>
      </w:r>
    </w:p>
    <w:p w14:paraId="44287601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7491E3D" w14:textId="12683B68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Kovács Máté Városi Művelődési Központ és Könyvtár felújítási kérelméről</w:t>
      </w:r>
      <w:r w:rsidRPr="0034610C">
        <w:rPr>
          <w:b/>
          <w:sz w:val="24"/>
          <w:szCs w:val="24"/>
        </w:rPr>
        <w:t>)</w:t>
      </w:r>
    </w:p>
    <w:p w14:paraId="43BBB2B6" w14:textId="77777777" w:rsidR="0034610C" w:rsidRPr="008F5BB7" w:rsidRDefault="0034610C" w:rsidP="008F5BB7">
      <w:pPr>
        <w:rPr>
          <w:sz w:val="24"/>
          <w:szCs w:val="24"/>
        </w:rPr>
      </w:pPr>
    </w:p>
    <w:p w14:paraId="315862DA" w14:textId="12C3D739" w:rsidR="008F5BB7" w:rsidRPr="008F5BB7" w:rsidRDefault="0034610C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 xml:space="preserve"> </w:t>
      </w:r>
      <w:r w:rsidR="008F5BB7"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="008F5BB7" w:rsidRPr="008F5BB7">
        <w:rPr>
          <w:b/>
          <w:i/>
          <w:sz w:val="24"/>
          <w:szCs w:val="24"/>
          <w:u w:val="single"/>
        </w:rPr>
        <w:t xml:space="preserve"> 227/2024. (VII. 04.) határozata</w:t>
      </w:r>
    </w:p>
    <w:p w14:paraId="26D512F9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745A2C3" w14:textId="7E2456C8" w:rsid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eastAsia="zh-CN"/>
        </w:rPr>
        <w:t xml:space="preserve">Hajdúszoboszló Város Önkormányzatának Képviselő-testülete támogatja </w:t>
      </w:r>
      <w:r w:rsidRPr="008F5BB7">
        <w:rPr>
          <w:b/>
          <w:i/>
          <w:sz w:val="24"/>
          <w:szCs w:val="24"/>
        </w:rPr>
        <w:t>Kovács Máté Városi Művelődési Központ és Könyvtár kérelmét, így a színházterem beázásának megszüntetésére bruttó 971.240,-Ft-ot biztosít a 2024. évi költségvetés 14. számú melléklet /Felújítások/, 3/ÖK /Intézményfelújítások + vis maior keret/ kerete terhére.</w:t>
      </w:r>
    </w:p>
    <w:p w14:paraId="532235E2" w14:textId="77777777" w:rsidR="0034610C" w:rsidRPr="008F5BB7" w:rsidRDefault="0034610C" w:rsidP="008F5BB7">
      <w:pPr>
        <w:rPr>
          <w:b/>
          <w:i/>
          <w:sz w:val="24"/>
          <w:szCs w:val="24"/>
        </w:rPr>
      </w:pPr>
    </w:p>
    <w:p w14:paraId="2581F78C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sz w:val="24"/>
          <w:szCs w:val="24"/>
        </w:rPr>
        <w:t xml:space="preserve"> </w:t>
      </w:r>
      <w:r w:rsidRPr="008F5BB7">
        <w:rPr>
          <w:rFonts w:ascii="Times New Roman" w:hAnsi="Times New Roman"/>
          <w:b/>
          <w:i/>
          <w:sz w:val="24"/>
          <w:szCs w:val="24"/>
        </w:rPr>
        <w:t>Jegyző</w:t>
      </w:r>
    </w:p>
    <w:p w14:paraId="06026E22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14:paraId="2647D1A4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AF75BA2" w14:textId="69B4EF0A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Hajdúszoboszlói Egyesített Óvoda felújítási kérelméről</w:t>
      </w:r>
      <w:r w:rsidRPr="0034610C">
        <w:rPr>
          <w:b/>
          <w:sz w:val="24"/>
          <w:szCs w:val="24"/>
        </w:rPr>
        <w:t>)</w:t>
      </w:r>
    </w:p>
    <w:p w14:paraId="1E406317" w14:textId="79ED7780" w:rsidR="008F5BB7" w:rsidRPr="008F5BB7" w:rsidRDefault="008F5BB7" w:rsidP="008F5BB7">
      <w:pPr>
        <w:rPr>
          <w:sz w:val="24"/>
          <w:szCs w:val="24"/>
        </w:rPr>
      </w:pPr>
    </w:p>
    <w:p w14:paraId="272618F0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228/2024. (VII. 04.) határozata</w:t>
      </w:r>
    </w:p>
    <w:p w14:paraId="7B976FC6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BA7EECB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eastAsia="zh-CN"/>
        </w:rPr>
        <w:t xml:space="preserve">Hajdúszoboszló Város Önkormányzatának Képviselő-testülete támogatja a </w:t>
      </w:r>
      <w:r w:rsidRPr="008F5BB7">
        <w:rPr>
          <w:rFonts w:eastAsia="SimSun"/>
          <w:b/>
          <w:i/>
          <w:sz w:val="24"/>
          <w:szCs w:val="24"/>
          <w:lang w:eastAsia="zh-CN"/>
        </w:rPr>
        <w:t>Hajdúszoboszlói Egyesített Óvoda</w:t>
      </w:r>
      <w:r w:rsidRPr="008F5BB7">
        <w:rPr>
          <w:b/>
          <w:i/>
          <w:sz w:val="24"/>
          <w:szCs w:val="24"/>
        </w:rPr>
        <w:t xml:space="preserve"> kérelmét, így:</w:t>
      </w:r>
    </w:p>
    <w:p w14:paraId="7480E94A" w14:textId="77777777" w:rsidR="008F5BB7" w:rsidRPr="008F5BB7" w:rsidRDefault="008F5BB7" w:rsidP="008F5BB7">
      <w:pPr>
        <w:pStyle w:val="Listaszerbekezds"/>
        <w:numPr>
          <w:ilvl w:val="0"/>
          <w:numId w:val="8"/>
        </w:numPr>
        <w:rPr>
          <w:b/>
          <w:i/>
          <w:szCs w:val="24"/>
        </w:rPr>
      </w:pPr>
      <w:r w:rsidRPr="008F5BB7">
        <w:rPr>
          <w:b/>
          <w:i/>
          <w:szCs w:val="24"/>
        </w:rPr>
        <w:t>az Aranykapu óvodában az új kiskapu készítésére bruttó 316.230,-Ft-ot,</w:t>
      </w:r>
    </w:p>
    <w:p w14:paraId="1082AC5A" w14:textId="77777777" w:rsidR="008F5BB7" w:rsidRPr="008F5BB7" w:rsidRDefault="008F5BB7" w:rsidP="008F5BB7">
      <w:pPr>
        <w:pStyle w:val="Listaszerbekezds"/>
        <w:numPr>
          <w:ilvl w:val="0"/>
          <w:numId w:val="8"/>
        </w:numPr>
        <w:rPr>
          <w:b/>
          <w:i/>
          <w:szCs w:val="24"/>
        </w:rPr>
      </w:pPr>
      <w:r w:rsidRPr="008F5BB7">
        <w:rPr>
          <w:b/>
          <w:i/>
          <w:szCs w:val="24"/>
        </w:rPr>
        <w:t xml:space="preserve"> az Aranykapu óvodában az aula burkolatának felújítására bruttó 1.977.240,-Ft-ot biztosít a 2024. évi költségvetés 14. számú melléklet /Felújítások/, 3/ÖK /Intézményfelújítások + vis maior keret/ sora terhére.</w:t>
      </w:r>
    </w:p>
    <w:p w14:paraId="001AC4E7" w14:textId="77777777" w:rsidR="008F5BB7" w:rsidRPr="008F5BB7" w:rsidRDefault="008F5BB7" w:rsidP="008F5BB7">
      <w:pPr>
        <w:rPr>
          <w:b/>
          <w:i/>
          <w:sz w:val="24"/>
          <w:szCs w:val="24"/>
          <w:lang w:eastAsia="zh-CN"/>
        </w:rPr>
      </w:pPr>
      <w:r w:rsidRPr="008F5BB7">
        <w:rPr>
          <w:b/>
          <w:i/>
          <w:sz w:val="24"/>
          <w:szCs w:val="24"/>
          <w:lang w:eastAsia="zh-CN"/>
        </w:rPr>
        <w:t>továbbá,</w:t>
      </w:r>
    </w:p>
    <w:p w14:paraId="1E007AFB" w14:textId="77777777" w:rsidR="008F5BB7" w:rsidRPr="008F5BB7" w:rsidRDefault="008F5BB7" w:rsidP="008F5BB7">
      <w:pPr>
        <w:pStyle w:val="Listaszerbekezds"/>
        <w:numPr>
          <w:ilvl w:val="0"/>
          <w:numId w:val="8"/>
        </w:numPr>
        <w:rPr>
          <w:b/>
          <w:i/>
          <w:szCs w:val="24"/>
        </w:rPr>
      </w:pPr>
      <w:r w:rsidRPr="008F5BB7">
        <w:rPr>
          <w:b/>
          <w:i/>
          <w:szCs w:val="24"/>
        </w:rPr>
        <w:t xml:space="preserve"> a Manókert Óvoda hátsó épületszárny tetőszerkezetének felújítására legfeljebb bruttó 14 M Ft keretösszeget biztosít a</w:t>
      </w:r>
      <w:r w:rsidRPr="008F5BB7">
        <w:rPr>
          <w:color w:val="FF0000"/>
          <w:szCs w:val="24"/>
        </w:rPr>
        <w:t xml:space="preserve"> </w:t>
      </w:r>
      <w:r w:rsidRPr="008F5BB7">
        <w:rPr>
          <w:b/>
          <w:i/>
          <w:szCs w:val="24"/>
        </w:rPr>
        <w:t>2024. évi költségvetés 13. számú melléklet /Beruházások/ 7/ÖK /TOP PLUSZ-2.1.1-21-00032 Épületek energia korszerűsítése pályázat/ sora terhére.</w:t>
      </w:r>
    </w:p>
    <w:p w14:paraId="137AB758" w14:textId="77777777" w:rsidR="008F5BB7" w:rsidRPr="008F5BB7" w:rsidRDefault="008F5BB7" w:rsidP="008F5BB7">
      <w:pPr>
        <w:rPr>
          <w:b/>
          <w:i/>
          <w:sz w:val="24"/>
          <w:szCs w:val="24"/>
          <w:lang w:eastAsia="zh-CN"/>
        </w:rPr>
      </w:pPr>
    </w:p>
    <w:p w14:paraId="65D869C2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sz w:val="24"/>
          <w:szCs w:val="24"/>
        </w:rPr>
        <w:t xml:space="preserve"> </w:t>
      </w:r>
      <w:r w:rsidRPr="008F5BB7">
        <w:rPr>
          <w:rFonts w:ascii="Times New Roman" w:hAnsi="Times New Roman"/>
          <w:b/>
          <w:i/>
          <w:sz w:val="24"/>
          <w:szCs w:val="24"/>
        </w:rPr>
        <w:t>Jegyző</w:t>
      </w:r>
    </w:p>
    <w:p w14:paraId="3A5E198F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azonnal és 2024.11.15.”</w:t>
      </w:r>
    </w:p>
    <w:p w14:paraId="470753DF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418507C" w14:textId="2B604A80" w:rsidR="008F5BB7" w:rsidRPr="0034610C" w:rsidRDefault="0034610C" w:rsidP="008F5BB7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esővízgyűjtő edényzetek további beszerzéséről</w:t>
      </w:r>
      <w:r w:rsidRPr="0034610C">
        <w:rPr>
          <w:b/>
          <w:sz w:val="24"/>
          <w:szCs w:val="24"/>
        </w:rPr>
        <w:t>)</w:t>
      </w:r>
    </w:p>
    <w:p w14:paraId="1F4154DC" w14:textId="1FE02A54" w:rsidR="008F5BB7" w:rsidRPr="008F5BB7" w:rsidRDefault="008F5BB7" w:rsidP="008F5BB7">
      <w:pPr>
        <w:rPr>
          <w:sz w:val="24"/>
          <w:szCs w:val="24"/>
        </w:rPr>
      </w:pPr>
    </w:p>
    <w:p w14:paraId="286151B7" w14:textId="77777777" w:rsidR="008F5BB7" w:rsidRPr="008F5BB7" w:rsidRDefault="008F5BB7" w:rsidP="008F5BB7">
      <w:pPr>
        <w:pStyle w:val="Nincstrkz"/>
        <w:jc w:val="both"/>
        <w:rPr>
          <w:rFonts w:ascii="Times New Roman" w:eastAsia="SimSun" w:hAnsi="Times New Roman"/>
          <w:b/>
          <w:i/>
          <w:sz w:val="24"/>
          <w:szCs w:val="24"/>
          <w:u w:val="single"/>
          <w:lang w:eastAsia="hu-HU"/>
        </w:rPr>
      </w:pPr>
      <w:r w:rsidRPr="008F5BB7">
        <w:rPr>
          <w:rFonts w:ascii="Times New Roman" w:eastAsia="SimSun" w:hAnsi="Times New Roman"/>
          <w:b/>
          <w:i/>
          <w:sz w:val="24"/>
          <w:szCs w:val="24"/>
          <w:u w:val="single"/>
          <w:lang w:eastAsia="hu-HU"/>
        </w:rPr>
        <w:t>„Hajdúszoboszló Város Önkormányzata Képviselő-testületének 229/2024. (VII. 04.) határozata</w:t>
      </w:r>
    </w:p>
    <w:p w14:paraId="3888B27F" w14:textId="77777777" w:rsidR="008F5BB7" w:rsidRPr="008F5BB7" w:rsidRDefault="008F5BB7" w:rsidP="008F5BB7">
      <w:pPr>
        <w:pStyle w:val="Nincstrkz"/>
        <w:jc w:val="both"/>
        <w:rPr>
          <w:rFonts w:ascii="Times New Roman" w:eastAsia="SimSun" w:hAnsi="Times New Roman"/>
          <w:b/>
          <w:i/>
          <w:sz w:val="24"/>
          <w:szCs w:val="24"/>
          <w:u w:val="single"/>
          <w:lang w:eastAsia="hu-HU"/>
        </w:rPr>
      </w:pPr>
    </w:p>
    <w:p w14:paraId="6F3483E2" w14:textId="77777777" w:rsidR="008F5BB7" w:rsidRPr="008F5BB7" w:rsidRDefault="008F5BB7" w:rsidP="008F5BB7">
      <w:pPr>
        <w:pStyle w:val="Nincstrkz"/>
        <w:jc w:val="both"/>
        <w:rPr>
          <w:rFonts w:ascii="Times New Roman" w:eastAsia="SimSun" w:hAnsi="Times New Roman"/>
          <w:b/>
          <w:i/>
          <w:sz w:val="24"/>
          <w:szCs w:val="24"/>
          <w:lang w:eastAsia="hu-HU"/>
        </w:rPr>
      </w:pPr>
      <w:r w:rsidRPr="008F5BB7">
        <w:rPr>
          <w:rFonts w:ascii="Times New Roman" w:eastAsia="SimSun" w:hAnsi="Times New Roman"/>
          <w:b/>
          <w:i/>
          <w:sz w:val="24"/>
          <w:szCs w:val="24"/>
          <w:lang w:eastAsia="hu-HU"/>
        </w:rPr>
        <w:t>Hajdúszoboszló Város Önkormányzatának Képviselő-testülete támogatja a lakosság részére esővízgyűjtő edényzetek biztosítására újabb pályázat kiírását 2024.07.15.-től, a készlet erejéig, az előterjesztésben foglalt egyéb pályázati feltételekkel. A készlet kimerülésekor a pályázat eljárás lezárásra kerül, további pályázati adatlap befogadása nem lehetséges.</w:t>
      </w:r>
    </w:p>
    <w:p w14:paraId="4CB45575" w14:textId="77777777" w:rsidR="008F5BB7" w:rsidRPr="008F5BB7" w:rsidRDefault="008F5BB7" w:rsidP="008F5BB7">
      <w:pPr>
        <w:pStyle w:val="Nincstrkz"/>
        <w:jc w:val="both"/>
        <w:rPr>
          <w:rFonts w:ascii="Times New Roman" w:eastAsia="SimSun" w:hAnsi="Times New Roman"/>
          <w:b/>
          <w:i/>
          <w:sz w:val="24"/>
          <w:szCs w:val="24"/>
          <w:lang w:eastAsia="hu-HU"/>
        </w:rPr>
      </w:pPr>
      <w:r w:rsidRPr="008F5BB7">
        <w:rPr>
          <w:rFonts w:ascii="Times New Roman" w:eastAsia="SimSun" w:hAnsi="Times New Roman"/>
          <w:b/>
          <w:i/>
          <w:sz w:val="24"/>
          <w:szCs w:val="24"/>
          <w:lang w:eastAsia="hu-HU"/>
        </w:rPr>
        <w:t xml:space="preserve"> A 200 db „EV 260 literes esővízgyűjtő edényzet (csappal és fedéllel)” beszerzésére 2,5 M Ft keretösszeget biztosít a 2024. évi költségvetés tartalék kerete terhére.</w:t>
      </w:r>
    </w:p>
    <w:p w14:paraId="3D3F5A1F" w14:textId="77777777" w:rsidR="008F5BB7" w:rsidRPr="008F5BB7" w:rsidRDefault="008F5BB7" w:rsidP="008F5BB7">
      <w:pPr>
        <w:pStyle w:val="Nincstrkz"/>
        <w:jc w:val="both"/>
        <w:rPr>
          <w:rFonts w:ascii="Times New Roman" w:eastAsia="SimSun" w:hAnsi="Times New Roman"/>
          <w:b/>
          <w:i/>
          <w:sz w:val="24"/>
          <w:szCs w:val="24"/>
          <w:lang w:eastAsia="hu-HU"/>
        </w:rPr>
      </w:pPr>
      <w:r w:rsidRPr="008F5BB7">
        <w:rPr>
          <w:rFonts w:ascii="Times New Roman" w:eastAsia="SimSun" w:hAnsi="Times New Roman"/>
          <w:b/>
          <w:i/>
          <w:sz w:val="24"/>
          <w:szCs w:val="24"/>
          <w:lang w:eastAsia="hu-HU"/>
        </w:rPr>
        <w:t xml:space="preserve">          </w:t>
      </w:r>
    </w:p>
    <w:p w14:paraId="42713153" w14:textId="77777777" w:rsidR="008F5BB7" w:rsidRPr="008F5BB7" w:rsidRDefault="008F5BB7" w:rsidP="008F5BB7">
      <w:pPr>
        <w:pStyle w:val="Nincstrkz"/>
        <w:jc w:val="both"/>
        <w:rPr>
          <w:rFonts w:ascii="Times New Roman" w:eastAsia="SimSun" w:hAnsi="Times New Roman"/>
          <w:b/>
          <w:i/>
          <w:sz w:val="24"/>
          <w:szCs w:val="24"/>
          <w:lang w:eastAsia="hu-HU"/>
        </w:rPr>
      </w:pPr>
      <w:r w:rsidRPr="008F5BB7">
        <w:rPr>
          <w:rFonts w:ascii="Times New Roman" w:eastAsia="SimSun" w:hAnsi="Times New Roman"/>
          <w:b/>
          <w:i/>
          <w:sz w:val="24"/>
          <w:szCs w:val="24"/>
          <w:lang w:eastAsia="hu-HU"/>
        </w:rPr>
        <w:t>Felelős: Polgármester, Jegyző</w:t>
      </w:r>
    </w:p>
    <w:p w14:paraId="0B7E23BC" w14:textId="77777777" w:rsidR="008F5BB7" w:rsidRPr="008F5BB7" w:rsidRDefault="008F5BB7" w:rsidP="008F5BB7">
      <w:pPr>
        <w:pStyle w:val="Nincstrkz"/>
        <w:jc w:val="both"/>
        <w:rPr>
          <w:rFonts w:ascii="Times New Roman" w:eastAsia="SimSun" w:hAnsi="Times New Roman"/>
          <w:b/>
          <w:i/>
          <w:sz w:val="24"/>
          <w:szCs w:val="24"/>
          <w:lang w:eastAsia="hu-HU"/>
        </w:rPr>
      </w:pPr>
      <w:r w:rsidRPr="008F5BB7">
        <w:rPr>
          <w:rFonts w:ascii="Times New Roman" w:eastAsia="SimSun" w:hAnsi="Times New Roman"/>
          <w:b/>
          <w:i/>
          <w:sz w:val="24"/>
          <w:szCs w:val="24"/>
          <w:lang w:eastAsia="hu-HU"/>
        </w:rPr>
        <w:t>Határidő: 2024. augusztus 31.”</w:t>
      </w:r>
    </w:p>
    <w:p w14:paraId="012D89F7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048357D" w14:textId="047EE118" w:rsidR="008F5BB7" w:rsidRDefault="0034610C" w:rsidP="0034610C">
      <w:pPr>
        <w:rPr>
          <w:b/>
          <w:sz w:val="24"/>
          <w:szCs w:val="24"/>
        </w:rPr>
      </w:pPr>
      <w:r w:rsidRPr="0034610C">
        <w:rPr>
          <w:b/>
          <w:sz w:val="24"/>
          <w:szCs w:val="24"/>
        </w:rPr>
        <w:t>(</w:t>
      </w:r>
      <w:r w:rsidR="008F5BB7" w:rsidRPr="0034610C">
        <w:rPr>
          <w:b/>
          <w:sz w:val="24"/>
          <w:szCs w:val="24"/>
        </w:rPr>
        <w:t>Előterjesztés a társasházak felújításának pénzügyi támogatásáról szóló 9/2020. (IV. 23.) önkormányzati rendelet módosítására</w:t>
      </w:r>
      <w:r w:rsidRPr="0034610C">
        <w:rPr>
          <w:b/>
          <w:sz w:val="24"/>
          <w:szCs w:val="24"/>
        </w:rPr>
        <w:t>)</w:t>
      </w:r>
    </w:p>
    <w:p w14:paraId="128E0A53" w14:textId="77777777" w:rsidR="0034610C" w:rsidRPr="0034610C" w:rsidRDefault="0034610C" w:rsidP="0034610C">
      <w:pPr>
        <w:rPr>
          <w:b/>
          <w:sz w:val="24"/>
          <w:szCs w:val="24"/>
        </w:rPr>
      </w:pPr>
    </w:p>
    <w:p w14:paraId="1D38EDEE" w14:textId="77777777" w:rsidR="008F5BB7" w:rsidRPr="008F5BB7" w:rsidRDefault="008F5BB7" w:rsidP="008F5BB7">
      <w:pPr>
        <w:pStyle w:val="Szvegtrzs"/>
        <w:spacing w:after="0"/>
        <w:jc w:val="center"/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lastRenderedPageBreak/>
        <w:t>„Hajdúszoboszló Város Önkormányzata Képviselő-testületének 21/2024. (VII. 4.) önkormányzati rendelete</w:t>
      </w:r>
    </w:p>
    <w:p w14:paraId="2C0C7E22" w14:textId="77777777" w:rsidR="008F5BB7" w:rsidRPr="008F5BB7" w:rsidRDefault="008F5BB7" w:rsidP="008F5BB7">
      <w:pPr>
        <w:pStyle w:val="Szvegtrzs"/>
        <w:spacing w:before="240" w:after="48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a társasházak felújításának pénzügyi támogatásáról szóló 9/2020. (IV. 23.) önkormányzati rendelete módosításáról</w:t>
      </w:r>
    </w:p>
    <w:p w14:paraId="764F9A71" w14:textId="77777777" w:rsidR="008F5BB7" w:rsidRPr="008F5BB7" w:rsidRDefault="008F5BB7" w:rsidP="008F5BB7">
      <w:pPr>
        <w:pStyle w:val="Szvegtrzs"/>
        <w:spacing w:before="220" w:after="0"/>
        <w:rPr>
          <w:sz w:val="24"/>
          <w:szCs w:val="24"/>
        </w:rPr>
      </w:pPr>
      <w:r w:rsidRPr="008F5BB7">
        <w:rPr>
          <w:sz w:val="24"/>
          <w:szCs w:val="24"/>
        </w:rPr>
        <w:t>Hajdúszoboszló Város Önkormányzatának Képviselő-testülete az Alaptörvény 32. cikk (2) bekezdésében meghatározott eredeti jogalkotói jogkörében, a Magyarország helyi Önkormányzatairól szóló 2011. évi CLXXXIX. törvény 13. § (1) bekezdés 1. pontjában foglalt feladatkörében eljárva, Hajdúszoboszló Város Önkormányzata Képviselő-testületének az önkormányzat szervezeti és működési szabályzatáról szóló 18/2019. (XI. 7.) önkormányzati rendelete 4. melléklete alapján a Városfejlesztési és Műszaki Bizottság, a Pénzügyi és Gazdasági Bizottság, valamint Jogi, Igazgatási és Ügyrendi Bizottság véleményét kikérve a társasházak felújításának pénzügyi támogatásáról szóló 9/2020. (IV. 23.) önkormányzati rendelete módosításáról a következőket rendeli el:</w:t>
      </w:r>
    </w:p>
    <w:p w14:paraId="66E4D4D0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1. §</w:t>
      </w:r>
    </w:p>
    <w:p w14:paraId="73C521D3" w14:textId="77777777" w:rsidR="008F5BB7" w:rsidRPr="008F5BB7" w:rsidRDefault="008F5BB7" w:rsidP="008F5BB7">
      <w:pPr>
        <w:pStyle w:val="Szvegtrzs"/>
        <w:spacing w:after="0"/>
        <w:rPr>
          <w:sz w:val="24"/>
          <w:szCs w:val="24"/>
        </w:rPr>
      </w:pPr>
      <w:r w:rsidRPr="008F5BB7">
        <w:rPr>
          <w:sz w:val="24"/>
          <w:szCs w:val="24"/>
        </w:rPr>
        <w:t>A társasházak felújításának pénzügyi támogatásáról szóló 9/2020. (IV. 23.) önkormányzati rendelet 1. §-a a következő e) ponttal egészül ki:</w:t>
      </w:r>
    </w:p>
    <w:p w14:paraId="6CAF9BED" w14:textId="77777777" w:rsidR="008F5BB7" w:rsidRPr="008F5BB7" w:rsidRDefault="008F5BB7" w:rsidP="008F5BB7">
      <w:pPr>
        <w:pStyle w:val="Szvegtrzs"/>
        <w:spacing w:before="240" w:after="0"/>
        <w:rPr>
          <w:i/>
          <w:iCs/>
          <w:sz w:val="24"/>
          <w:szCs w:val="24"/>
        </w:rPr>
      </w:pPr>
      <w:r w:rsidRPr="008F5BB7">
        <w:rPr>
          <w:i/>
          <w:iCs/>
          <w:sz w:val="24"/>
          <w:szCs w:val="24"/>
        </w:rPr>
        <w:t>(A rendelet hatálya Hajdúszoboszló közigazgatási területén, az alábbi, városképi szempontból kiemelt közterületi címmel beazonosítható társasházakra terjed ki:)</w:t>
      </w:r>
    </w:p>
    <w:p w14:paraId="27FDD21A" w14:textId="77777777" w:rsidR="008F5BB7" w:rsidRPr="008F5BB7" w:rsidRDefault="008F5BB7" w:rsidP="008F5BB7">
      <w:pPr>
        <w:pStyle w:val="Szvegtrzs"/>
        <w:spacing w:after="240"/>
        <w:ind w:left="580" w:hanging="560"/>
        <w:rPr>
          <w:sz w:val="24"/>
          <w:szCs w:val="24"/>
        </w:rPr>
      </w:pPr>
      <w:r w:rsidRPr="008F5BB7">
        <w:rPr>
          <w:sz w:val="24"/>
          <w:szCs w:val="24"/>
        </w:rPr>
        <w:t>„</w:t>
      </w:r>
      <w:r w:rsidRPr="008F5BB7">
        <w:rPr>
          <w:i/>
          <w:iCs/>
          <w:sz w:val="24"/>
          <w:szCs w:val="24"/>
        </w:rPr>
        <w:t>e)</w:t>
      </w:r>
      <w:r w:rsidRPr="008F5BB7">
        <w:rPr>
          <w:sz w:val="24"/>
          <w:szCs w:val="24"/>
        </w:rPr>
        <w:tab/>
        <w:t>a József Attila u. 24. sz.”</w:t>
      </w:r>
    </w:p>
    <w:p w14:paraId="4F7204CA" w14:textId="77777777" w:rsidR="008F5BB7" w:rsidRPr="008F5BB7" w:rsidRDefault="008F5BB7" w:rsidP="008F5BB7">
      <w:pPr>
        <w:pStyle w:val="Szvegtrzs"/>
        <w:spacing w:before="240" w:after="240"/>
        <w:jc w:val="center"/>
        <w:rPr>
          <w:b/>
          <w:bCs/>
          <w:sz w:val="24"/>
          <w:szCs w:val="24"/>
        </w:rPr>
      </w:pPr>
      <w:r w:rsidRPr="008F5BB7">
        <w:rPr>
          <w:b/>
          <w:bCs/>
          <w:sz w:val="24"/>
          <w:szCs w:val="24"/>
        </w:rPr>
        <w:t>2. §</w:t>
      </w:r>
    </w:p>
    <w:p w14:paraId="642E8EF3" w14:textId="77777777" w:rsidR="008F5BB7" w:rsidRPr="008F5BB7" w:rsidRDefault="008F5BB7" w:rsidP="008F5BB7">
      <w:pPr>
        <w:pStyle w:val="Szvegtrzs"/>
        <w:spacing w:after="0"/>
        <w:rPr>
          <w:sz w:val="24"/>
          <w:szCs w:val="24"/>
          <w:lang w:val="hu-HU"/>
        </w:rPr>
      </w:pPr>
      <w:r w:rsidRPr="008F5BB7">
        <w:rPr>
          <w:sz w:val="24"/>
          <w:szCs w:val="24"/>
        </w:rPr>
        <w:t>Ez a rendelet 2024. július 5-én lép hatályba.</w:t>
      </w:r>
      <w:r w:rsidRPr="008F5BB7">
        <w:rPr>
          <w:sz w:val="24"/>
          <w:szCs w:val="24"/>
          <w:lang w:val="hu-HU"/>
        </w:rPr>
        <w:t>”</w:t>
      </w:r>
    </w:p>
    <w:p w14:paraId="7617C827" w14:textId="6E2EC9E3" w:rsidR="008F5BB7" w:rsidRPr="008F5BB7" w:rsidRDefault="008F5BB7" w:rsidP="008F5BB7">
      <w:pPr>
        <w:rPr>
          <w:sz w:val="24"/>
          <w:szCs w:val="24"/>
        </w:rPr>
      </w:pPr>
    </w:p>
    <w:p w14:paraId="09667B34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230/2024. (VII. 04.) határozata</w:t>
      </w:r>
    </w:p>
    <w:p w14:paraId="3B913742" w14:textId="77777777" w:rsidR="008F5BB7" w:rsidRPr="008F5BB7" w:rsidRDefault="008F5BB7" w:rsidP="008F5BB7">
      <w:pPr>
        <w:pStyle w:val="Listaszerbekezds"/>
        <w:ind w:left="0"/>
        <w:rPr>
          <w:i/>
          <w:szCs w:val="24"/>
        </w:rPr>
      </w:pPr>
    </w:p>
    <w:p w14:paraId="4D01AFC0" w14:textId="77777777" w:rsidR="008F5BB7" w:rsidRPr="008F5BB7" w:rsidRDefault="008F5BB7" w:rsidP="008F5BB7">
      <w:pPr>
        <w:rPr>
          <w:rFonts w:eastAsia="SimSun"/>
          <w:b/>
          <w:i/>
          <w:sz w:val="24"/>
          <w:szCs w:val="24"/>
        </w:rPr>
      </w:pPr>
      <w:r w:rsidRPr="008F5BB7">
        <w:rPr>
          <w:rFonts w:eastAsia="SimSun"/>
          <w:b/>
          <w:i/>
          <w:sz w:val="24"/>
          <w:szCs w:val="24"/>
        </w:rPr>
        <w:t>Hajdúszoboszló Város Önkormányzatának Képviselő-testülete felkéri a Polgármesteri Hivatalt, hogy a soron következő testületi ülésre vizsgálja meg a társasházak felújításának pénzügyi támogatásáról szóló 9/2020. (IV. 23.) önkormányzati rendelet tárgyi hatálya kiterjesztésének lehetőségét.</w:t>
      </w:r>
    </w:p>
    <w:p w14:paraId="54C02B3F" w14:textId="77777777" w:rsidR="008F5BB7" w:rsidRPr="008F5BB7" w:rsidRDefault="008F5BB7" w:rsidP="008F5BB7">
      <w:pPr>
        <w:rPr>
          <w:rFonts w:eastAsia="SimSun"/>
          <w:b/>
          <w:i/>
          <w:sz w:val="24"/>
          <w:szCs w:val="24"/>
        </w:rPr>
      </w:pPr>
    </w:p>
    <w:p w14:paraId="6B47E933" w14:textId="5B99CCAC" w:rsidR="008F5BB7" w:rsidRPr="008F5BB7" w:rsidRDefault="008F5BB7" w:rsidP="008F5BB7">
      <w:pPr>
        <w:rPr>
          <w:rFonts w:eastAsia="SimSun"/>
          <w:b/>
          <w:i/>
          <w:sz w:val="24"/>
          <w:szCs w:val="24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Felelős</w:t>
      </w:r>
      <w:r w:rsidRPr="008F5BB7">
        <w:rPr>
          <w:rFonts w:eastAsia="SimSun"/>
          <w:b/>
          <w:i/>
          <w:sz w:val="24"/>
          <w:szCs w:val="24"/>
        </w:rPr>
        <w:t>: jegyző</w:t>
      </w:r>
    </w:p>
    <w:p w14:paraId="40CA3726" w14:textId="364DD55A" w:rsidR="008F5BB7" w:rsidRPr="008F5BB7" w:rsidRDefault="008F5BB7" w:rsidP="008F5BB7">
      <w:pPr>
        <w:rPr>
          <w:rFonts w:eastAsia="SimSun"/>
          <w:b/>
          <w:i/>
          <w:sz w:val="24"/>
          <w:szCs w:val="24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Határidő</w:t>
      </w:r>
      <w:r w:rsidRPr="008F5BB7">
        <w:rPr>
          <w:rFonts w:eastAsia="SimSun"/>
          <w:b/>
          <w:i/>
          <w:sz w:val="24"/>
          <w:szCs w:val="24"/>
        </w:rPr>
        <w:t>: soron következő testületi ülés”</w:t>
      </w:r>
    </w:p>
    <w:p w14:paraId="28B27CC1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627191B2" w14:textId="62FEA2A1" w:rsidR="008F5BB7" w:rsidRPr="002235EC" w:rsidRDefault="0034610C" w:rsidP="008F5BB7">
      <w:pPr>
        <w:rPr>
          <w:b/>
          <w:sz w:val="24"/>
          <w:szCs w:val="24"/>
        </w:rPr>
      </w:pPr>
      <w:r w:rsidRPr="002235EC">
        <w:rPr>
          <w:b/>
          <w:sz w:val="24"/>
          <w:szCs w:val="24"/>
        </w:rPr>
        <w:t>(</w:t>
      </w:r>
      <w:r w:rsidR="008F5BB7" w:rsidRPr="002235EC">
        <w:rPr>
          <w:b/>
          <w:sz w:val="24"/>
          <w:szCs w:val="24"/>
        </w:rPr>
        <w:t>Előterjesztés a Gázláng pálya zöld infrastrukturális fejlesztéséhez kapcsolódó többletforrás igényről</w:t>
      </w:r>
      <w:r w:rsidR="002235EC" w:rsidRPr="002235EC">
        <w:rPr>
          <w:b/>
          <w:sz w:val="24"/>
          <w:szCs w:val="24"/>
        </w:rPr>
        <w:t>)</w:t>
      </w:r>
    </w:p>
    <w:p w14:paraId="32293EB4" w14:textId="77777777" w:rsidR="008F5BB7" w:rsidRPr="008F5BB7" w:rsidRDefault="008F5BB7" w:rsidP="008F5BB7">
      <w:pPr>
        <w:rPr>
          <w:sz w:val="24"/>
          <w:szCs w:val="24"/>
        </w:rPr>
      </w:pPr>
    </w:p>
    <w:p w14:paraId="73574A51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231/2024. (VII. 04.) határozata</w:t>
      </w:r>
    </w:p>
    <w:p w14:paraId="76CAF7D7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6392DB07" w14:textId="77777777" w:rsidR="008F5BB7" w:rsidRPr="008F5BB7" w:rsidRDefault="008F5BB7" w:rsidP="008F5BB7">
      <w:pPr>
        <w:pStyle w:val="Nincstrkz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 xml:space="preserve">Hajdúszoboszló Város Önkormányzata Képviselő-testülete a „Gázláng Pálya zöld infrastrukturális fejlesztése Hajdúszoboszlón” című (projektazonosító száma: </w:t>
      </w:r>
      <w:r w:rsidRPr="008F5BB7">
        <w:rPr>
          <w:rFonts w:ascii="Times New Roman" w:hAnsi="Times New Roman"/>
          <w:b/>
          <w:bCs/>
          <w:i/>
          <w:sz w:val="24"/>
          <w:szCs w:val="24"/>
        </w:rPr>
        <w:t>TOP_PLUSZ-1.2.1-21-HB1-2022-00048</w:t>
      </w:r>
      <w:r w:rsidRPr="008F5BB7">
        <w:rPr>
          <w:rFonts w:ascii="Times New Roman" w:hAnsi="Times New Roman"/>
          <w:b/>
          <w:i/>
          <w:sz w:val="24"/>
          <w:szCs w:val="24"/>
        </w:rPr>
        <w:t>) pályázat megvalósításához szükséges bruttó 150.439.374,-Ft-ot a 2024. évi költségvetés 13. számú melléklet, fejlesztési tartalék /19/ÖK/ sorának terhére biztosítja.</w:t>
      </w:r>
    </w:p>
    <w:p w14:paraId="13E9995A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3ACC433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Jegyző, Polgármester</w:t>
      </w:r>
    </w:p>
    <w:p w14:paraId="15EF9C57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azonnal”</w:t>
      </w:r>
    </w:p>
    <w:p w14:paraId="290B0BD3" w14:textId="5DB1D886" w:rsidR="008F5BB7" w:rsidRPr="008F5BB7" w:rsidRDefault="008F5BB7" w:rsidP="008F5BB7">
      <w:pPr>
        <w:rPr>
          <w:sz w:val="24"/>
          <w:szCs w:val="24"/>
        </w:rPr>
      </w:pPr>
    </w:p>
    <w:p w14:paraId="27D168F5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232/2024. (VII. 04.) határozata</w:t>
      </w:r>
    </w:p>
    <w:p w14:paraId="27B44789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4A292604" w14:textId="77777777" w:rsidR="008F5BB7" w:rsidRPr="008F5BB7" w:rsidRDefault="008F5BB7" w:rsidP="008F5BB7">
      <w:pPr>
        <w:pStyle w:val="Nincstrkz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 xml:space="preserve">Hajdúszoboszló Város Önkormányzata Képviselő-testülete „Gázláng Pálya zöld infrastrukturális fejlesztése Hajdúszoboszlón” című (projektazonosító száma: </w:t>
      </w:r>
      <w:r w:rsidRPr="008F5BB7">
        <w:rPr>
          <w:rFonts w:ascii="Times New Roman" w:hAnsi="Times New Roman"/>
          <w:b/>
          <w:bCs/>
          <w:i/>
          <w:sz w:val="24"/>
          <w:szCs w:val="24"/>
        </w:rPr>
        <w:t>TOP_PLUSZ-1.2.1-21-HB1-2022-00048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) pályázathoz kapcsolódóan támogatja bruttó 150.439.374,-Ft összegű </w:t>
      </w:r>
      <w:r w:rsidRPr="008F5BB7">
        <w:rPr>
          <w:rFonts w:ascii="Times New Roman" w:eastAsia="Times New Roman" w:hAnsi="Times New Roman"/>
          <w:b/>
          <w:i/>
          <w:sz w:val="24"/>
          <w:szCs w:val="24"/>
        </w:rPr>
        <w:t xml:space="preserve">többletforrás igény benyújtását a Támogató felé. </w:t>
      </w:r>
    </w:p>
    <w:p w14:paraId="27A439BA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24758FA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Jegyző, Polgármester</w:t>
      </w:r>
    </w:p>
    <w:p w14:paraId="662D68CD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azonnal”</w:t>
      </w:r>
    </w:p>
    <w:p w14:paraId="771A7595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C01160B" w14:textId="42758C99" w:rsidR="008F5BB7" w:rsidRPr="002235EC" w:rsidRDefault="002235EC" w:rsidP="008F5BB7">
      <w:pPr>
        <w:rPr>
          <w:b/>
          <w:sz w:val="24"/>
          <w:szCs w:val="24"/>
        </w:rPr>
      </w:pPr>
      <w:r w:rsidRPr="002235EC">
        <w:rPr>
          <w:b/>
          <w:sz w:val="24"/>
          <w:szCs w:val="24"/>
        </w:rPr>
        <w:t>(</w:t>
      </w:r>
      <w:r w:rsidR="008F5BB7" w:rsidRPr="002235EC">
        <w:rPr>
          <w:b/>
          <w:sz w:val="24"/>
          <w:szCs w:val="24"/>
        </w:rPr>
        <w:t>Előterjesztés e-töltők üzemeltetésével kapcsolatosan</w:t>
      </w:r>
      <w:r w:rsidRPr="002235EC">
        <w:rPr>
          <w:b/>
          <w:sz w:val="24"/>
          <w:szCs w:val="24"/>
        </w:rPr>
        <w:t>)</w:t>
      </w:r>
    </w:p>
    <w:p w14:paraId="41E14F9B" w14:textId="2E61D988" w:rsidR="008F5BB7" w:rsidRPr="008F5BB7" w:rsidRDefault="008F5BB7" w:rsidP="008F5BB7">
      <w:pPr>
        <w:rPr>
          <w:sz w:val="24"/>
          <w:szCs w:val="24"/>
        </w:rPr>
      </w:pPr>
    </w:p>
    <w:p w14:paraId="7BB7C45F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233/2024. (VII. 04.) határozata</w:t>
      </w:r>
    </w:p>
    <w:p w14:paraId="53F57343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</w:p>
    <w:p w14:paraId="0A53A9D5" w14:textId="77777777" w:rsidR="008F5BB7" w:rsidRPr="008F5BB7" w:rsidRDefault="008F5BB7" w:rsidP="008F5BB7">
      <w:pPr>
        <w:pStyle w:val="xmsonormal"/>
        <w:shd w:val="clear" w:color="auto" w:fill="FFFFFF"/>
        <w:spacing w:before="0" w:beforeAutospacing="0" w:after="0" w:afterAutospacing="0"/>
        <w:jc w:val="both"/>
      </w:pPr>
      <w:r w:rsidRPr="008F5BB7">
        <w:rPr>
          <w:b/>
          <w:bCs/>
          <w:i/>
          <w:iCs/>
        </w:rPr>
        <w:t>Hajdúszoboszló Város Önkormányzatának Képviselő-testülete 2024.07.01. napjától elszámolási árként AC: 300,- Ft/kWh határoz meg a Greenetik Retail Kft. részére a 2023. június 20-án kötött szolgáltatási szerződés alapján.</w:t>
      </w:r>
    </w:p>
    <w:p w14:paraId="46A717B6" w14:textId="77777777" w:rsidR="008F5BB7" w:rsidRPr="008F5BB7" w:rsidRDefault="008F5BB7" w:rsidP="008F5BB7">
      <w:pPr>
        <w:pStyle w:val="xmsonormal"/>
        <w:shd w:val="clear" w:color="auto" w:fill="FFFFFF"/>
        <w:spacing w:before="0" w:beforeAutospacing="0" w:after="0" w:afterAutospacing="0"/>
        <w:jc w:val="both"/>
      </w:pPr>
      <w:r w:rsidRPr="008F5BB7">
        <w:rPr>
          <w:b/>
          <w:bCs/>
          <w:i/>
          <w:iCs/>
        </w:rPr>
        <w:t> </w:t>
      </w:r>
    </w:p>
    <w:p w14:paraId="134577F6" w14:textId="77777777" w:rsidR="008F5BB7" w:rsidRPr="008F5BB7" w:rsidRDefault="008F5BB7" w:rsidP="008F5BB7">
      <w:pPr>
        <w:pStyle w:val="xmsonormal"/>
        <w:shd w:val="clear" w:color="auto" w:fill="FFFFFF"/>
        <w:spacing w:before="0" w:beforeAutospacing="0" w:after="0" w:afterAutospacing="0"/>
        <w:jc w:val="both"/>
      </w:pPr>
      <w:r w:rsidRPr="008F5BB7">
        <w:rPr>
          <w:b/>
          <w:bCs/>
          <w:i/>
          <w:iCs/>
        </w:rPr>
        <w:t>Hajdúszoboszló Város Önkormányzatának Képviselő-testülete az e-töltők üzemeltetésére bruttó 5.000.000,- Ft összeget biztosít a 2024. évi városi költségvetés általános tartalék kerete terhére.</w:t>
      </w:r>
    </w:p>
    <w:p w14:paraId="6B17DFD9" w14:textId="77777777" w:rsidR="008F5BB7" w:rsidRPr="008F5BB7" w:rsidRDefault="008F5BB7" w:rsidP="008F5BB7">
      <w:pPr>
        <w:pStyle w:val="xmsonormal"/>
        <w:shd w:val="clear" w:color="auto" w:fill="FFFFFF"/>
        <w:spacing w:before="0" w:beforeAutospacing="0" w:after="0" w:afterAutospacing="0"/>
        <w:jc w:val="both"/>
      </w:pPr>
      <w:r w:rsidRPr="008F5BB7">
        <w:rPr>
          <w:b/>
          <w:bCs/>
          <w:i/>
          <w:iCs/>
        </w:rPr>
        <w:t> </w:t>
      </w:r>
    </w:p>
    <w:p w14:paraId="0DF36C9D" w14:textId="77777777" w:rsidR="008F5BB7" w:rsidRPr="008F5BB7" w:rsidRDefault="008F5BB7" w:rsidP="008F5BB7">
      <w:pPr>
        <w:pStyle w:val="xmsonormal"/>
        <w:shd w:val="clear" w:color="auto" w:fill="FFFFFF"/>
        <w:spacing w:before="0" w:beforeAutospacing="0" w:after="0" w:afterAutospacing="0"/>
        <w:jc w:val="both"/>
      </w:pPr>
      <w:r w:rsidRPr="008F5BB7">
        <w:rPr>
          <w:b/>
          <w:bCs/>
          <w:i/>
          <w:iCs/>
          <w:u w:val="single"/>
        </w:rPr>
        <w:t>Felelős:</w:t>
      </w:r>
      <w:r w:rsidRPr="008F5BB7">
        <w:rPr>
          <w:b/>
          <w:bCs/>
          <w:i/>
          <w:iCs/>
        </w:rPr>
        <w:t> Jegyző</w:t>
      </w:r>
    </w:p>
    <w:p w14:paraId="4E9A8259" w14:textId="77777777" w:rsidR="008F5BB7" w:rsidRPr="008F5BB7" w:rsidRDefault="008F5BB7" w:rsidP="008F5BB7">
      <w:pPr>
        <w:pStyle w:val="xmsonormal"/>
        <w:shd w:val="clear" w:color="auto" w:fill="FFFFFF"/>
        <w:spacing w:before="0" w:beforeAutospacing="0" w:after="0" w:afterAutospacing="0"/>
        <w:jc w:val="both"/>
      </w:pPr>
      <w:r w:rsidRPr="008F5BB7">
        <w:rPr>
          <w:b/>
          <w:bCs/>
          <w:i/>
          <w:iCs/>
          <w:u w:val="single"/>
        </w:rPr>
        <w:t>Határidő:</w:t>
      </w:r>
      <w:r w:rsidRPr="008F5BB7">
        <w:rPr>
          <w:b/>
          <w:bCs/>
          <w:i/>
          <w:iCs/>
        </w:rPr>
        <w:t> 2024. július 01.”</w:t>
      </w:r>
    </w:p>
    <w:p w14:paraId="18877CD5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66DA6432" w14:textId="378E71EF" w:rsidR="008F5BB7" w:rsidRPr="002235EC" w:rsidRDefault="002235EC" w:rsidP="008F5BB7">
      <w:pPr>
        <w:rPr>
          <w:b/>
          <w:sz w:val="24"/>
          <w:szCs w:val="24"/>
        </w:rPr>
      </w:pPr>
      <w:r w:rsidRPr="002235EC">
        <w:rPr>
          <w:b/>
          <w:sz w:val="24"/>
          <w:szCs w:val="24"/>
        </w:rPr>
        <w:t>(</w:t>
      </w:r>
      <w:r w:rsidR="008F5BB7" w:rsidRPr="002235EC">
        <w:rPr>
          <w:b/>
          <w:sz w:val="24"/>
          <w:szCs w:val="24"/>
        </w:rPr>
        <w:t>Előterjesztés 2023. évi adóztatási feladatok ellátásáról</w:t>
      </w:r>
      <w:r w:rsidRPr="002235EC">
        <w:rPr>
          <w:b/>
          <w:sz w:val="24"/>
          <w:szCs w:val="24"/>
        </w:rPr>
        <w:t>)</w:t>
      </w:r>
    </w:p>
    <w:p w14:paraId="15072D6A" w14:textId="483D7581" w:rsidR="008F5BB7" w:rsidRPr="008F5BB7" w:rsidRDefault="008F5BB7" w:rsidP="008F5BB7">
      <w:pPr>
        <w:rPr>
          <w:sz w:val="24"/>
          <w:szCs w:val="24"/>
        </w:rPr>
      </w:pPr>
    </w:p>
    <w:p w14:paraId="4F6607DC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234/2024. (VII. 04.) határozata</w:t>
      </w:r>
    </w:p>
    <w:p w14:paraId="18486049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2BA2906F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elfogadja a 2023. évi adóztatási feladatokról szóló beszámolót</w:t>
      </w:r>
    </w:p>
    <w:p w14:paraId="168BC9D8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0BCB1CF1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14:paraId="0A22093E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14:paraId="56C95222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10E0B5CA" w14:textId="49AF401A" w:rsidR="008F5BB7" w:rsidRPr="002235EC" w:rsidRDefault="002235EC" w:rsidP="008F5BB7">
      <w:pPr>
        <w:rPr>
          <w:b/>
          <w:sz w:val="24"/>
          <w:szCs w:val="24"/>
        </w:rPr>
      </w:pPr>
      <w:r w:rsidRPr="002235EC">
        <w:rPr>
          <w:b/>
          <w:sz w:val="24"/>
          <w:szCs w:val="24"/>
        </w:rPr>
        <w:t>(</w:t>
      </w:r>
      <w:r w:rsidR="008F5BB7" w:rsidRPr="002235EC">
        <w:rPr>
          <w:b/>
          <w:sz w:val="24"/>
          <w:szCs w:val="24"/>
        </w:rPr>
        <w:t>Előterjesztés a Debreceni Egyetemmel történő együttműködésre vonatkozóan</w:t>
      </w:r>
      <w:r w:rsidRPr="002235EC">
        <w:rPr>
          <w:b/>
          <w:sz w:val="24"/>
          <w:szCs w:val="24"/>
        </w:rPr>
        <w:t>)</w:t>
      </w:r>
    </w:p>
    <w:p w14:paraId="3E77482C" w14:textId="6EA0FA8F" w:rsidR="008F5BB7" w:rsidRPr="008F5BB7" w:rsidRDefault="008F5BB7" w:rsidP="008F5BB7">
      <w:pPr>
        <w:rPr>
          <w:sz w:val="24"/>
          <w:szCs w:val="24"/>
        </w:rPr>
      </w:pPr>
    </w:p>
    <w:p w14:paraId="0118A883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235/2024. (VII. 04.) határozata</w:t>
      </w:r>
    </w:p>
    <w:p w14:paraId="2A056BFA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2D0C2D1D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</w:rPr>
        <w:t>Hajdúszoboszló Város Önkormányzata Képviselő-testülete</w:t>
      </w:r>
      <w:r w:rsidRPr="008F5BB7">
        <w:rPr>
          <w:rFonts w:ascii="Times New Roman" w:hAnsi="Times New Roman"/>
          <w:i/>
          <w:sz w:val="24"/>
          <w:szCs w:val="24"/>
        </w:rPr>
        <w:t xml:space="preserve"> 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felhatalmazza a polgármestert, hogy a Debreceni Egyetemmel megkezdett tárgyalásokat folytassa az előterjesztés tartalma szerint, továbbá elvi támogatását adja, hogy a Hajdúszoboszló, 3343 hrsz-on található ingatlan legyen a campus megvalósulási helyszíne. </w:t>
      </w:r>
    </w:p>
    <w:p w14:paraId="472B87F7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C0BE96E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8F5BB7">
        <w:rPr>
          <w:rFonts w:ascii="Times New Roman" w:hAnsi="Times New Roman"/>
          <w:b/>
          <w:i/>
          <w:sz w:val="24"/>
          <w:szCs w:val="24"/>
        </w:rPr>
        <w:t xml:space="preserve"> jegyző, kabinetvezető</w:t>
      </w:r>
    </w:p>
    <w:p w14:paraId="20070943" w14:textId="77777777" w:rsidR="008F5BB7" w:rsidRPr="008F5BB7" w:rsidRDefault="008F5BB7" w:rsidP="008F5BB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8F5BB7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8F5BB7">
        <w:rPr>
          <w:rFonts w:ascii="Times New Roman" w:hAnsi="Times New Roman"/>
          <w:b/>
          <w:i/>
          <w:sz w:val="24"/>
          <w:szCs w:val="24"/>
        </w:rPr>
        <w:t>: 2024. novemberi képviselő-testületi ülés”</w:t>
      </w:r>
    </w:p>
    <w:p w14:paraId="48FB232F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39BFC0BD" w14:textId="3F559B1A" w:rsidR="008F5BB7" w:rsidRPr="002235EC" w:rsidRDefault="002235EC" w:rsidP="008F5BB7">
      <w:pPr>
        <w:rPr>
          <w:b/>
          <w:sz w:val="24"/>
          <w:szCs w:val="24"/>
        </w:rPr>
      </w:pPr>
      <w:r w:rsidRPr="002235EC">
        <w:rPr>
          <w:b/>
          <w:sz w:val="24"/>
          <w:szCs w:val="24"/>
        </w:rPr>
        <w:t>(</w:t>
      </w:r>
      <w:r w:rsidR="008F5BB7" w:rsidRPr="002235EC">
        <w:rPr>
          <w:b/>
          <w:sz w:val="24"/>
          <w:szCs w:val="24"/>
        </w:rPr>
        <w:t>Tájékoztató a testületi ülések közötti fontosabb eseményekről</w:t>
      </w:r>
      <w:r w:rsidRPr="002235EC">
        <w:rPr>
          <w:b/>
          <w:sz w:val="24"/>
          <w:szCs w:val="24"/>
        </w:rPr>
        <w:t>)</w:t>
      </w:r>
    </w:p>
    <w:p w14:paraId="04B78A7A" w14:textId="17770B11" w:rsidR="008F5BB7" w:rsidRPr="008F5BB7" w:rsidRDefault="008F5BB7" w:rsidP="008F5BB7">
      <w:pPr>
        <w:rPr>
          <w:sz w:val="24"/>
          <w:szCs w:val="24"/>
        </w:rPr>
      </w:pPr>
    </w:p>
    <w:p w14:paraId="104823DE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236/2024. (VII. 04.) határozata</w:t>
      </w:r>
    </w:p>
    <w:p w14:paraId="3A94C24E" w14:textId="77777777" w:rsidR="008F5BB7" w:rsidRPr="008F5BB7" w:rsidRDefault="008F5BB7" w:rsidP="008F5BB7">
      <w:pPr>
        <w:rPr>
          <w:sz w:val="24"/>
          <w:szCs w:val="24"/>
        </w:rPr>
      </w:pPr>
    </w:p>
    <w:p w14:paraId="77EF0F30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>Hajdúszoboszló Város Önkormányzatának Képviselő-testülete a két ülés közötti eseményekről július hónapban adott tájékoztatót tudomásul veszi.</w:t>
      </w:r>
    </w:p>
    <w:p w14:paraId="29269103" w14:textId="77777777" w:rsidR="008F5BB7" w:rsidRPr="008F5BB7" w:rsidRDefault="008F5BB7" w:rsidP="008F5BB7">
      <w:pPr>
        <w:rPr>
          <w:b/>
          <w:i/>
          <w:sz w:val="24"/>
          <w:szCs w:val="24"/>
          <w:u w:val="single"/>
        </w:rPr>
      </w:pPr>
    </w:p>
    <w:p w14:paraId="4795DB35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</w:t>
      </w:r>
      <w:r w:rsidRPr="008F5BB7">
        <w:rPr>
          <w:b/>
          <w:i/>
          <w:sz w:val="24"/>
          <w:szCs w:val="24"/>
        </w:rPr>
        <w:t xml:space="preserve">: </w:t>
      </w:r>
      <w:r w:rsidRPr="008F5BB7">
        <w:rPr>
          <w:b/>
          <w:i/>
          <w:sz w:val="24"/>
          <w:szCs w:val="24"/>
        </w:rPr>
        <w:tab/>
        <w:t>azonnal</w:t>
      </w:r>
    </w:p>
    <w:p w14:paraId="5B076628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</w:t>
      </w:r>
      <w:r w:rsidRPr="008F5BB7">
        <w:rPr>
          <w:b/>
          <w:i/>
          <w:sz w:val="24"/>
          <w:szCs w:val="24"/>
        </w:rPr>
        <w:t xml:space="preserve">: </w:t>
      </w:r>
      <w:r w:rsidRPr="008F5BB7">
        <w:rPr>
          <w:b/>
          <w:i/>
          <w:sz w:val="24"/>
          <w:szCs w:val="24"/>
        </w:rPr>
        <w:tab/>
        <w:t>polgármester”</w:t>
      </w:r>
    </w:p>
    <w:p w14:paraId="45E6E792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43FD354A" w14:textId="12AFB4E8" w:rsidR="008F5BB7" w:rsidRPr="002235EC" w:rsidRDefault="002235EC" w:rsidP="008F5BB7">
      <w:pPr>
        <w:rPr>
          <w:b/>
          <w:sz w:val="24"/>
          <w:szCs w:val="24"/>
        </w:rPr>
      </w:pPr>
      <w:r w:rsidRPr="002235EC">
        <w:rPr>
          <w:b/>
          <w:sz w:val="24"/>
          <w:szCs w:val="24"/>
        </w:rPr>
        <w:t>(</w:t>
      </w:r>
      <w:r w:rsidR="008F5BB7" w:rsidRPr="002235EC">
        <w:rPr>
          <w:b/>
          <w:sz w:val="24"/>
          <w:szCs w:val="24"/>
        </w:rPr>
        <w:t>Válasz interpel</w:t>
      </w:r>
      <w:r w:rsidRPr="002235EC">
        <w:rPr>
          <w:b/>
          <w:sz w:val="24"/>
          <w:szCs w:val="24"/>
        </w:rPr>
        <w:t>lációra több területet érintően)</w:t>
      </w:r>
    </w:p>
    <w:p w14:paraId="129358F0" w14:textId="77777777" w:rsidR="008F5BB7" w:rsidRPr="008F5BB7" w:rsidRDefault="008F5BB7" w:rsidP="008F5BB7">
      <w:pPr>
        <w:rPr>
          <w:sz w:val="24"/>
          <w:szCs w:val="24"/>
        </w:rPr>
      </w:pPr>
    </w:p>
    <w:p w14:paraId="39C7A0B7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lastRenderedPageBreak/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237/2024. (VII. 04.) határozata</w:t>
      </w:r>
    </w:p>
    <w:p w14:paraId="3A6D68CB" w14:textId="77777777" w:rsidR="008F5BB7" w:rsidRPr="008F5BB7" w:rsidRDefault="008F5BB7" w:rsidP="008F5BB7">
      <w:pPr>
        <w:rPr>
          <w:sz w:val="24"/>
          <w:szCs w:val="24"/>
        </w:rPr>
      </w:pPr>
    </w:p>
    <w:p w14:paraId="125A0532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Hajdúszoboszló Város Önkormányzatának Képviselő-testülete dr. Kovács Gergely szelektív gyűjtőpontok áthelyezésével, megszüntetésével kapcsolatos kérdésére a szakiroda által adott választ nem fogadja el. </w:t>
      </w:r>
    </w:p>
    <w:p w14:paraId="228613A7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</w:rPr>
        <w:t xml:space="preserve">A válasz kivizsgálásával megbízza az önkormányzat városfejlesztési, műszaki bizottságát. </w:t>
      </w:r>
    </w:p>
    <w:p w14:paraId="0CACA1E5" w14:textId="77777777" w:rsidR="008F5BB7" w:rsidRPr="008F5BB7" w:rsidRDefault="008F5BB7" w:rsidP="008F5BB7">
      <w:pPr>
        <w:rPr>
          <w:b/>
          <w:i/>
          <w:sz w:val="24"/>
          <w:szCs w:val="24"/>
          <w:u w:val="single"/>
        </w:rPr>
      </w:pPr>
    </w:p>
    <w:p w14:paraId="55CB98D2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Határidő</w:t>
      </w:r>
      <w:r w:rsidRPr="008F5BB7">
        <w:rPr>
          <w:b/>
          <w:i/>
          <w:sz w:val="24"/>
          <w:szCs w:val="24"/>
        </w:rPr>
        <w:t xml:space="preserve">: </w:t>
      </w:r>
      <w:r w:rsidRPr="008F5BB7">
        <w:rPr>
          <w:b/>
          <w:i/>
          <w:sz w:val="24"/>
          <w:szCs w:val="24"/>
        </w:rPr>
        <w:tab/>
        <w:t xml:space="preserve">következő testületi ülés </w:t>
      </w:r>
    </w:p>
    <w:p w14:paraId="7EB286D4" w14:textId="77777777" w:rsidR="008F5BB7" w:rsidRPr="008F5BB7" w:rsidRDefault="008F5BB7" w:rsidP="008F5BB7">
      <w:pPr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u w:val="single"/>
        </w:rPr>
        <w:t>Felelős</w:t>
      </w:r>
      <w:r w:rsidRPr="008F5BB7">
        <w:rPr>
          <w:b/>
          <w:i/>
          <w:sz w:val="24"/>
          <w:szCs w:val="24"/>
        </w:rPr>
        <w:t xml:space="preserve">: </w:t>
      </w:r>
      <w:r w:rsidRPr="008F5BB7">
        <w:rPr>
          <w:b/>
          <w:i/>
          <w:sz w:val="24"/>
          <w:szCs w:val="24"/>
        </w:rPr>
        <w:tab/>
        <w:t>bizottsági elnök”</w:t>
      </w:r>
    </w:p>
    <w:p w14:paraId="21EB6B5A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03156FE4" w14:textId="77777777" w:rsidR="002235EC" w:rsidRPr="002235EC" w:rsidRDefault="002235EC" w:rsidP="008F5BB7">
      <w:pPr>
        <w:rPr>
          <w:b/>
          <w:sz w:val="24"/>
          <w:szCs w:val="24"/>
        </w:rPr>
      </w:pPr>
      <w:r w:rsidRPr="002235EC">
        <w:rPr>
          <w:b/>
          <w:sz w:val="24"/>
          <w:szCs w:val="24"/>
        </w:rPr>
        <w:t>(</w:t>
      </w:r>
      <w:r w:rsidR="008F5BB7" w:rsidRPr="002235EC">
        <w:rPr>
          <w:b/>
          <w:sz w:val="24"/>
          <w:szCs w:val="24"/>
        </w:rPr>
        <w:t>Előterjesztés telekhatár rendezésére</w:t>
      </w:r>
      <w:r w:rsidRPr="002235EC">
        <w:rPr>
          <w:b/>
          <w:sz w:val="24"/>
          <w:szCs w:val="24"/>
        </w:rPr>
        <w:t>)</w:t>
      </w:r>
    </w:p>
    <w:p w14:paraId="6A7758FD" w14:textId="68723306" w:rsidR="008F5BB7" w:rsidRPr="008F5BB7" w:rsidRDefault="002235EC" w:rsidP="008F5B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F9DCBA1" w14:textId="77777777" w:rsidR="008F5BB7" w:rsidRPr="008F5BB7" w:rsidRDefault="008F5BB7" w:rsidP="008F5BB7">
      <w:pPr>
        <w:ind w:left="284"/>
        <w:rPr>
          <w:b/>
          <w:i/>
          <w:sz w:val="24"/>
          <w:szCs w:val="24"/>
          <w:u w:val="single"/>
        </w:rPr>
      </w:pPr>
      <w:r w:rsidRPr="008F5BB7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8F5BB7">
        <w:rPr>
          <w:b/>
          <w:i/>
          <w:sz w:val="24"/>
          <w:szCs w:val="24"/>
          <w:u w:val="single"/>
        </w:rPr>
        <w:t xml:space="preserve"> 238/2024. (VII. 04.) határozata</w:t>
      </w:r>
    </w:p>
    <w:p w14:paraId="6399EB01" w14:textId="77777777" w:rsidR="008F5BB7" w:rsidRPr="008F5BB7" w:rsidRDefault="008F5BB7" w:rsidP="008F5BB7">
      <w:pPr>
        <w:rPr>
          <w:sz w:val="24"/>
          <w:szCs w:val="24"/>
        </w:rPr>
      </w:pPr>
    </w:p>
    <w:p w14:paraId="22D96799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Hajdúszoboszló Város Önkormányzatának Képviselő-testülete hozzájárulását adja a Hajdúszoboszló Város Önkormányzata tulajdonában lévő 2473 és 2475/13. hrsz.-ú ingatlanok Helyi Építési Szabályzat előírásai szerinti telekalakításához.</w:t>
      </w:r>
    </w:p>
    <w:p w14:paraId="09681115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shd w:val="clear" w:color="auto" w:fill="FFFFFF"/>
        </w:rPr>
        <w:t>Hajdúszoboszló Város Önkormányzatának Képviselő-testülete felhatalmazza a Polgármestert a szükséges okiratok aláírására.</w:t>
      </w:r>
    </w:p>
    <w:p w14:paraId="78640474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14:paraId="300BCE54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u w:val="single"/>
          <w:shd w:val="clear" w:color="auto" w:fill="FFFFFF"/>
        </w:rPr>
        <w:t>Felelős:</w:t>
      </w: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 Jegyző</w:t>
      </w:r>
    </w:p>
    <w:p w14:paraId="4FF72D7A" w14:textId="77777777" w:rsidR="008F5BB7" w:rsidRPr="008F5BB7" w:rsidRDefault="008F5BB7" w:rsidP="008F5BB7">
      <w:pPr>
        <w:rPr>
          <w:b/>
          <w:i/>
          <w:color w:val="000000"/>
          <w:sz w:val="24"/>
          <w:szCs w:val="24"/>
          <w:shd w:val="clear" w:color="auto" w:fill="FFFFFF"/>
        </w:rPr>
      </w:pPr>
      <w:r w:rsidRPr="008F5BB7">
        <w:rPr>
          <w:b/>
          <w:i/>
          <w:color w:val="000000"/>
          <w:sz w:val="24"/>
          <w:szCs w:val="24"/>
          <w:u w:val="single"/>
          <w:shd w:val="clear" w:color="auto" w:fill="FFFFFF"/>
        </w:rPr>
        <w:t>Határidő:</w:t>
      </w:r>
      <w:r w:rsidRPr="008F5BB7">
        <w:rPr>
          <w:b/>
          <w:i/>
          <w:color w:val="000000"/>
          <w:sz w:val="24"/>
          <w:szCs w:val="24"/>
          <w:shd w:val="clear" w:color="auto" w:fill="FFFFFF"/>
        </w:rPr>
        <w:t xml:space="preserve"> folyamatos”</w:t>
      </w:r>
    </w:p>
    <w:p w14:paraId="58988DAA" w14:textId="77777777" w:rsidR="008F5BB7" w:rsidRPr="008F5BB7" w:rsidRDefault="008F5BB7" w:rsidP="008F5BB7">
      <w:pPr>
        <w:rPr>
          <w:rFonts w:eastAsia="SimSun"/>
          <w:b/>
          <w:sz w:val="24"/>
          <w:szCs w:val="24"/>
          <w:u w:val="single"/>
        </w:rPr>
      </w:pPr>
    </w:p>
    <w:p w14:paraId="732304CF" w14:textId="3C8B0AC1" w:rsidR="008F5BB7" w:rsidRPr="008F5BB7" w:rsidRDefault="008F5BB7" w:rsidP="008F5BB7">
      <w:pPr>
        <w:rPr>
          <w:sz w:val="24"/>
          <w:szCs w:val="24"/>
        </w:rPr>
      </w:pPr>
    </w:p>
    <w:p w14:paraId="217C6AF1" w14:textId="77777777" w:rsidR="008F5BB7" w:rsidRPr="008F5BB7" w:rsidRDefault="008F5BB7" w:rsidP="008F5BB7">
      <w:pPr>
        <w:jc w:val="center"/>
        <w:rPr>
          <w:sz w:val="24"/>
          <w:szCs w:val="24"/>
        </w:rPr>
      </w:pPr>
      <w:r w:rsidRPr="008F5BB7">
        <w:rPr>
          <w:sz w:val="24"/>
          <w:szCs w:val="24"/>
        </w:rPr>
        <w:lastRenderedPageBreak/>
        <w:t>K.m.f.</w:t>
      </w:r>
    </w:p>
    <w:p w14:paraId="3D1F6F33" w14:textId="77777777" w:rsidR="008F5BB7" w:rsidRPr="008F5BB7" w:rsidRDefault="008F5BB7" w:rsidP="008F5BB7">
      <w:pPr>
        <w:pStyle w:val="Szvegtrzs"/>
        <w:spacing w:after="0"/>
        <w:ind w:right="284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val="hu-HU"/>
        </w:rPr>
        <w:t xml:space="preserve">        Czeglédi Gyula sk.</w:t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  <w:t xml:space="preserve">          </w:t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  <w:lang w:val="hu-HU"/>
        </w:rPr>
        <w:t xml:space="preserve">         d</w:t>
      </w:r>
      <w:r w:rsidRPr="008F5BB7">
        <w:rPr>
          <w:b/>
          <w:i/>
          <w:sz w:val="24"/>
          <w:szCs w:val="24"/>
        </w:rPr>
        <w:t xml:space="preserve">r. </w:t>
      </w:r>
      <w:r w:rsidRPr="008F5BB7">
        <w:rPr>
          <w:b/>
          <w:i/>
          <w:sz w:val="24"/>
          <w:szCs w:val="24"/>
          <w:lang w:val="hu-HU"/>
        </w:rPr>
        <w:t>Morvai Gábor sk.</w:t>
      </w:r>
      <w:r w:rsidRPr="008F5BB7">
        <w:rPr>
          <w:b/>
          <w:i/>
          <w:sz w:val="24"/>
          <w:szCs w:val="24"/>
        </w:rPr>
        <w:t xml:space="preserve"> </w:t>
      </w:r>
    </w:p>
    <w:p w14:paraId="79F9D496" w14:textId="77777777" w:rsidR="008F5BB7" w:rsidRPr="008F5BB7" w:rsidRDefault="008F5BB7" w:rsidP="008F5BB7">
      <w:pPr>
        <w:pStyle w:val="Szvegtrzs"/>
        <w:spacing w:after="0"/>
        <w:ind w:right="284" w:firstLine="708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val="hu-HU"/>
        </w:rPr>
        <w:t xml:space="preserve"> </w:t>
      </w:r>
      <w:r w:rsidRPr="008F5BB7">
        <w:rPr>
          <w:b/>
          <w:i/>
          <w:sz w:val="24"/>
          <w:szCs w:val="24"/>
        </w:rPr>
        <w:t xml:space="preserve"> polgármester                                                                     </w:t>
      </w:r>
      <w:r w:rsidRPr="008F5BB7">
        <w:rPr>
          <w:b/>
          <w:i/>
          <w:sz w:val="24"/>
          <w:szCs w:val="24"/>
          <w:lang w:val="hu-HU"/>
        </w:rPr>
        <w:t xml:space="preserve">          </w:t>
      </w:r>
      <w:r w:rsidRPr="008F5BB7">
        <w:rPr>
          <w:b/>
          <w:i/>
          <w:sz w:val="24"/>
          <w:szCs w:val="24"/>
        </w:rPr>
        <w:t xml:space="preserve"> jegyző</w:t>
      </w:r>
    </w:p>
    <w:p w14:paraId="005D6F43" w14:textId="77777777" w:rsidR="008F5BB7" w:rsidRPr="008F5BB7" w:rsidRDefault="008F5BB7" w:rsidP="008F5BB7">
      <w:pPr>
        <w:pStyle w:val="Szvegtrzs"/>
        <w:spacing w:after="0"/>
        <w:ind w:right="284"/>
        <w:rPr>
          <w:b/>
          <w:i/>
          <w:sz w:val="24"/>
          <w:szCs w:val="24"/>
        </w:rPr>
      </w:pPr>
    </w:p>
    <w:p w14:paraId="1B821F0E" w14:textId="77777777" w:rsidR="008F5BB7" w:rsidRPr="008F5BB7" w:rsidRDefault="008F5BB7" w:rsidP="008F5BB7">
      <w:pPr>
        <w:rPr>
          <w:sz w:val="24"/>
          <w:szCs w:val="24"/>
          <w:lang w:val="x-none" w:eastAsia="x-none"/>
        </w:rPr>
      </w:pPr>
      <w:r w:rsidRPr="008F5BB7">
        <w:rPr>
          <w:sz w:val="24"/>
          <w:szCs w:val="24"/>
          <w:lang w:val="x-none" w:eastAsia="x-none"/>
        </w:rPr>
        <w:t>A kivonat hiteléül:</w:t>
      </w:r>
    </w:p>
    <w:p w14:paraId="69EE1B06" w14:textId="77777777" w:rsidR="008F5BB7" w:rsidRPr="008F5BB7" w:rsidRDefault="008F5BB7" w:rsidP="008F5BB7">
      <w:pPr>
        <w:rPr>
          <w:sz w:val="24"/>
          <w:szCs w:val="24"/>
          <w:lang w:val="x-none" w:eastAsia="x-none"/>
        </w:rPr>
      </w:pPr>
    </w:p>
    <w:p w14:paraId="6E8FB395" w14:textId="77777777" w:rsidR="008F5BB7" w:rsidRPr="008F5BB7" w:rsidRDefault="008F5BB7" w:rsidP="008F5BB7">
      <w:pPr>
        <w:rPr>
          <w:sz w:val="24"/>
          <w:szCs w:val="24"/>
          <w:lang w:eastAsia="x-none"/>
        </w:rPr>
      </w:pPr>
      <w:r w:rsidRPr="008F5BB7">
        <w:rPr>
          <w:sz w:val="24"/>
          <w:szCs w:val="24"/>
          <w:lang w:val="x-none" w:eastAsia="x-none"/>
        </w:rPr>
        <w:t>Hajdúszoboszló, 202</w:t>
      </w:r>
      <w:r w:rsidRPr="008F5BB7">
        <w:rPr>
          <w:sz w:val="24"/>
          <w:szCs w:val="24"/>
          <w:lang w:eastAsia="x-none"/>
        </w:rPr>
        <w:t xml:space="preserve">4. 07. 05.     </w:t>
      </w:r>
    </w:p>
    <w:p w14:paraId="19E94561" w14:textId="77777777" w:rsidR="008F5BB7" w:rsidRPr="008F5BB7" w:rsidRDefault="008F5BB7" w:rsidP="008F5BB7">
      <w:pPr>
        <w:rPr>
          <w:sz w:val="24"/>
          <w:szCs w:val="24"/>
          <w:lang w:eastAsia="x-none"/>
        </w:rPr>
      </w:pPr>
    </w:p>
    <w:p w14:paraId="25176398" w14:textId="77777777" w:rsidR="008F5BB7" w:rsidRPr="008F5BB7" w:rsidRDefault="008F5BB7" w:rsidP="008F5BB7">
      <w:pPr>
        <w:rPr>
          <w:i/>
          <w:sz w:val="24"/>
          <w:szCs w:val="24"/>
          <w:lang w:eastAsia="x-none"/>
        </w:rPr>
      </w:pPr>
      <w:r w:rsidRPr="008F5BB7">
        <w:rPr>
          <w:i/>
          <w:sz w:val="24"/>
          <w:szCs w:val="24"/>
          <w:lang w:eastAsia="x-none"/>
        </w:rPr>
        <w:t>Molnár Viktória</w:t>
      </w:r>
      <w:r w:rsidRPr="008F5BB7">
        <w:rPr>
          <w:i/>
          <w:sz w:val="24"/>
          <w:szCs w:val="24"/>
          <w:lang w:val="x-none" w:eastAsia="x-none"/>
        </w:rPr>
        <w:t xml:space="preserve"> leíró</w:t>
      </w:r>
    </w:p>
    <w:p w14:paraId="0D549164" w14:textId="77777777" w:rsidR="008F5BB7" w:rsidRPr="008F5BB7" w:rsidRDefault="008F5BB7" w:rsidP="008F5BB7">
      <w:pPr>
        <w:rPr>
          <w:sz w:val="24"/>
          <w:szCs w:val="24"/>
        </w:rPr>
      </w:pPr>
    </w:p>
    <w:p w14:paraId="005A74A3" w14:textId="77777777" w:rsidR="008F5BB7" w:rsidRPr="008F5BB7" w:rsidRDefault="008F5BB7" w:rsidP="008F5BB7">
      <w:pPr>
        <w:rPr>
          <w:sz w:val="24"/>
          <w:szCs w:val="24"/>
        </w:rPr>
      </w:pPr>
    </w:p>
    <w:p w14:paraId="29393362" w14:textId="77777777" w:rsidR="008F5BB7" w:rsidRPr="008F5BB7" w:rsidRDefault="008F5BB7" w:rsidP="008F5BB7">
      <w:pPr>
        <w:rPr>
          <w:sz w:val="24"/>
          <w:szCs w:val="24"/>
        </w:rPr>
      </w:pPr>
    </w:p>
    <w:p w14:paraId="127509DA" w14:textId="77777777" w:rsidR="00D73E53" w:rsidRPr="008F5BB7" w:rsidRDefault="00D73E53">
      <w:pPr>
        <w:rPr>
          <w:sz w:val="24"/>
          <w:szCs w:val="24"/>
        </w:rPr>
      </w:pPr>
    </w:p>
    <w:sectPr w:rsidR="00D73E53" w:rsidRPr="008F5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748"/>
    <w:multiLevelType w:val="hybridMultilevel"/>
    <w:tmpl w:val="F5381E9C"/>
    <w:lvl w:ilvl="0" w:tplc="86FE4C6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51C0E"/>
    <w:multiLevelType w:val="hybridMultilevel"/>
    <w:tmpl w:val="4D96049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4F97"/>
    <w:multiLevelType w:val="hybridMultilevel"/>
    <w:tmpl w:val="691CBD9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A646F"/>
    <w:multiLevelType w:val="hybridMultilevel"/>
    <w:tmpl w:val="ED92B174"/>
    <w:lvl w:ilvl="0" w:tplc="63E82CCA">
      <w:start w:val="1"/>
      <w:numFmt w:val="decimal"/>
      <w:lvlText w:val="%1."/>
      <w:lvlJc w:val="left"/>
      <w:pPr>
        <w:ind w:left="108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7756FF"/>
    <w:multiLevelType w:val="hybridMultilevel"/>
    <w:tmpl w:val="616281DA"/>
    <w:lvl w:ilvl="0" w:tplc="3F087C58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54E30"/>
    <w:multiLevelType w:val="hybridMultilevel"/>
    <w:tmpl w:val="95AA0CFA"/>
    <w:lvl w:ilvl="0" w:tplc="63E82CCA">
      <w:start w:val="1"/>
      <w:numFmt w:val="decimal"/>
      <w:lvlText w:val="%1."/>
      <w:lvlJc w:val="left"/>
      <w:pPr>
        <w:ind w:left="1080" w:hanging="360"/>
      </w:pPr>
      <w:rPr>
        <w:rFonts w:eastAsia="SimSu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5532"/>
    <w:multiLevelType w:val="hybridMultilevel"/>
    <w:tmpl w:val="3262633C"/>
    <w:lvl w:ilvl="0" w:tplc="3F087C58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C00C69"/>
    <w:multiLevelType w:val="hybridMultilevel"/>
    <w:tmpl w:val="6E7890A2"/>
    <w:lvl w:ilvl="0" w:tplc="AAA2833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3" w:hanging="360"/>
      </w:pPr>
    </w:lvl>
    <w:lvl w:ilvl="2" w:tplc="040E001B" w:tentative="1">
      <w:start w:val="1"/>
      <w:numFmt w:val="lowerRoman"/>
      <w:lvlText w:val="%3."/>
      <w:lvlJc w:val="right"/>
      <w:pPr>
        <w:ind w:left="1913" w:hanging="180"/>
      </w:pPr>
    </w:lvl>
    <w:lvl w:ilvl="3" w:tplc="040E000F" w:tentative="1">
      <w:start w:val="1"/>
      <w:numFmt w:val="decimal"/>
      <w:lvlText w:val="%4."/>
      <w:lvlJc w:val="left"/>
      <w:pPr>
        <w:ind w:left="2633" w:hanging="360"/>
      </w:pPr>
    </w:lvl>
    <w:lvl w:ilvl="4" w:tplc="040E0019" w:tentative="1">
      <w:start w:val="1"/>
      <w:numFmt w:val="lowerLetter"/>
      <w:lvlText w:val="%5."/>
      <w:lvlJc w:val="left"/>
      <w:pPr>
        <w:ind w:left="3353" w:hanging="360"/>
      </w:pPr>
    </w:lvl>
    <w:lvl w:ilvl="5" w:tplc="040E001B" w:tentative="1">
      <w:start w:val="1"/>
      <w:numFmt w:val="lowerRoman"/>
      <w:lvlText w:val="%6."/>
      <w:lvlJc w:val="right"/>
      <w:pPr>
        <w:ind w:left="4073" w:hanging="180"/>
      </w:pPr>
    </w:lvl>
    <w:lvl w:ilvl="6" w:tplc="040E000F" w:tentative="1">
      <w:start w:val="1"/>
      <w:numFmt w:val="decimal"/>
      <w:lvlText w:val="%7."/>
      <w:lvlJc w:val="left"/>
      <w:pPr>
        <w:ind w:left="4793" w:hanging="360"/>
      </w:pPr>
    </w:lvl>
    <w:lvl w:ilvl="7" w:tplc="040E0019" w:tentative="1">
      <w:start w:val="1"/>
      <w:numFmt w:val="lowerLetter"/>
      <w:lvlText w:val="%8."/>
      <w:lvlJc w:val="left"/>
      <w:pPr>
        <w:ind w:left="5513" w:hanging="360"/>
      </w:pPr>
    </w:lvl>
    <w:lvl w:ilvl="8" w:tplc="040E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5FF800F5"/>
    <w:multiLevelType w:val="hybridMultilevel"/>
    <w:tmpl w:val="C336611E"/>
    <w:lvl w:ilvl="0" w:tplc="3F087C58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C2FCC"/>
    <w:multiLevelType w:val="hybridMultilevel"/>
    <w:tmpl w:val="FEAEF680"/>
    <w:lvl w:ilvl="0" w:tplc="838278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859B9"/>
    <w:multiLevelType w:val="hybridMultilevel"/>
    <w:tmpl w:val="B4047D36"/>
    <w:lvl w:ilvl="0" w:tplc="63E82CCA">
      <w:start w:val="1"/>
      <w:numFmt w:val="decimal"/>
      <w:lvlText w:val="%1."/>
      <w:lvlJc w:val="left"/>
      <w:pPr>
        <w:ind w:left="1080" w:hanging="360"/>
      </w:pPr>
      <w:rPr>
        <w:rFonts w:eastAsia="SimSu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0E1F67"/>
    <w:multiLevelType w:val="hybridMultilevel"/>
    <w:tmpl w:val="E64CB6AE"/>
    <w:lvl w:ilvl="0" w:tplc="2E1C78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4"/>
  </w:num>
  <w:num w:numId="5">
    <w:abstractNumId w:val="1"/>
  </w:num>
  <w:num w:numId="6">
    <w:abstractNumId w:val="14"/>
  </w:num>
  <w:num w:numId="7">
    <w:abstractNumId w:val="2"/>
  </w:num>
  <w:num w:numId="8">
    <w:abstractNumId w:val="5"/>
  </w:num>
  <w:num w:numId="9">
    <w:abstractNumId w:val="10"/>
  </w:num>
  <w:num w:numId="10">
    <w:abstractNumId w:val="12"/>
  </w:num>
  <w:num w:numId="11">
    <w:abstractNumId w:val="3"/>
  </w:num>
  <w:num w:numId="12">
    <w:abstractNumId w:val="0"/>
  </w:num>
  <w:num w:numId="13">
    <w:abstractNumId w:val="6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B7"/>
    <w:rsid w:val="002235EC"/>
    <w:rsid w:val="0034610C"/>
    <w:rsid w:val="008F5BB7"/>
    <w:rsid w:val="00D7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09C66"/>
  <w15:chartTrackingRefBased/>
  <w15:docId w15:val="{9A0D97DB-B018-474D-B819-AD8DF565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5BB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qFormat/>
    <w:rsid w:val="008F5BB7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8F5BB7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3">
    <w:name w:val="Body Text 3"/>
    <w:basedOn w:val="Norml"/>
    <w:link w:val="Szvegtrzs3Char"/>
    <w:unhideWhenUsed/>
    <w:rsid w:val="008F5BB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F5BB7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Cm">
    <w:name w:val="Title"/>
    <w:basedOn w:val="Norml"/>
    <w:link w:val="CmChar"/>
    <w:uiPriority w:val="10"/>
    <w:qFormat/>
    <w:rsid w:val="008F5BB7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uiPriority w:val="10"/>
    <w:qFormat/>
    <w:rsid w:val="008F5BB7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F5BB7"/>
    <w:pPr>
      <w:suppressAutoHyphens/>
      <w:ind w:left="720"/>
      <w:contextualSpacing/>
    </w:pPr>
    <w:rPr>
      <w:sz w:val="24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F5BB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Nincstrkz">
    <w:name w:val="No Spacing"/>
    <w:uiPriority w:val="1"/>
    <w:qFormat/>
    <w:rsid w:val="008F5BB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ed">
    <w:name w:val="highlighted"/>
    <w:basedOn w:val="Bekezdsalapbettpusa"/>
    <w:rsid w:val="008F5BB7"/>
  </w:style>
  <w:style w:type="paragraph" w:customStyle="1" w:styleId="Default">
    <w:name w:val="Default"/>
    <w:rsid w:val="008F5B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8F5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l"/>
    <w:rsid w:val="008F5BB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5BB7"/>
    <w:pPr>
      <w:tabs>
        <w:tab w:val="center" w:pos="4536"/>
        <w:tab w:val="right" w:pos="9072"/>
      </w:tabs>
    </w:pPr>
    <w:rPr>
      <w:sz w:val="24"/>
    </w:rPr>
  </w:style>
  <w:style w:type="character" w:customStyle="1" w:styleId="lfejChar">
    <w:name w:val="Élőfej Char"/>
    <w:basedOn w:val="Bekezdsalapbettpusa"/>
    <w:link w:val="lfej"/>
    <w:uiPriority w:val="99"/>
    <w:rsid w:val="008F5BB7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F5BB7"/>
    <w:pPr>
      <w:tabs>
        <w:tab w:val="center" w:pos="4536"/>
        <w:tab w:val="right" w:pos="9072"/>
      </w:tabs>
    </w:pPr>
    <w:rPr>
      <w:sz w:val="24"/>
    </w:rPr>
  </w:style>
  <w:style w:type="character" w:customStyle="1" w:styleId="llbChar">
    <w:name w:val="Élőláb Char"/>
    <w:basedOn w:val="Bekezdsalapbettpusa"/>
    <w:link w:val="llb"/>
    <w:uiPriority w:val="99"/>
    <w:rsid w:val="008F5BB7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F5BB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F5BB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F5BB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F5BB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F5BB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BB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BB7"/>
    <w:rPr>
      <w:rFonts w:ascii="Segoe UI" w:eastAsia="Times New Roman" w:hAnsi="Segoe UI" w:cs="Segoe UI"/>
      <w:sz w:val="18"/>
      <w:szCs w:val="18"/>
      <w:lang w:eastAsia="hu-HU"/>
    </w:rPr>
  </w:style>
  <w:style w:type="paragraph" w:styleId="NormlWeb">
    <w:name w:val="Normal (Web)"/>
    <w:basedOn w:val="Norml"/>
    <w:uiPriority w:val="99"/>
    <w:unhideWhenUsed/>
    <w:rsid w:val="008F5BB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Vltozat">
    <w:name w:val="Revision"/>
    <w:hidden/>
    <w:uiPriority w:val="99"/>
    <w:semiHidden/>
    <w:rsid w:val="008F5B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30</Pages>
  <Words>6437</Words>
  <Characters>44420</Characters>
  <Application>Microsoft Office Word</Application>
  <DocSecurity>0</DocSecurity>
  <Lines>370</Lines>
  <Paragraphs>101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2024-07-18T08:01:00Z</dcterms:created>
  <dcterms:modified xsi:type="dcterms:W3CDTF">2024-07-18T08:16:00Z</dcterms:modified>
</cp:coreProperties>
</file>